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55" w:rsidRPr="005026F2" w:rsidRDefault="00CF1255" w:rsidP="00466CDC">
      <w:pPr>
        <w:spacing w:line="360" w:lineRule="auto"/>
        <w:jc w:val="center"/>
        <w:rPr>
          <w:rFonts w:ascii="黑体" w:eastAsia="黑体"/>
          <w:b/>
          <w:bCs/>
          <w:sz w:val="32"/>
          <w:szCs w:val="32"/>
        </w:rPr>
      </w:pPr>
      <w:r w:rsidRPr="005026F2">
        <w:rPr>
          <w:rFonts w:ascii="黑体" w:eastAsia="黑体" w:hint="eastAsia"/>
          <w:b/>
          <w:bCs/>
          <w:sz w:val="32"/>
          <w:szCs w:val="32"/>
        </w:rPr>
        <w:t>上海市医事团体联合管理办公室</w:t>
      </w:r>
      <w:r w:rsidR="004D74BC" w:rsidRPr="005026F2">
        <w:rPr>
          <w:rFonts w:ascii="黑体" w:eastAsia="黑体" w:hint="eastAsia"/>
          <w:b/>
          <w:bCs/>
          <w:sz w:val="32"/>
          <w:szCs w:val="32"/>
        </w:rPr>
        <w:t>招聘公告</w:t>
      </w:r>
    </w:p>
    <w:p w:rsidR="00C31FD5" w:rsidRPr="00EB07AA" w:rsidRDefault="00C31FD5" w:rsidP="00577FBD">
      <w:pPr>
        <w:spacing w:line="500" w:lineRule="exact"/>
        <w:ind w:firstLineChars="200" w:firstLine="560"/>
        <w:rPr>
          <w:rFonts w:ascii="仿宋_GB2312" w:eastAsia="仿宋_GB2312" w:hAnsiTheme="minorHAnsi"/>
          <w:sz w:val="28"/>
          <w:szCs w:val="28"/>
        </w:rPr>
      </w:pPr>
      <w:r w:rsidRPr="00EB07AA">
        <w:rPr>
          <w:rFonts w:ascii="仿宋_GB2312" w:eastAsia="仿宋_GB2312" w:hAnsiTheme="minorEastAsia" w:hint="eastAsia"/>
          <w:bCs/>
          <w:sz w:val="28"/>
          <w:szCs w:val="28"/>
        </w:rPr>
        <w:t>上海市医事团体联合管理办公室</w:t>
      </w:r>
      <w:r w:rsidRPr="00EB07AA">
        <w:rPr>
          <w:rFonts w:ascii="仿宋_GB2312" w:eastAsia="仿宋_GB2312" w:hint="eastAsia"/>
          <w:sz w:val="28"/>
          <w:szCs w:val="28"/>
        </w:rPr>
        <w:t>（上海市医疗事故技术鉴定中心）（上海市住院医师规范化培训事务中心）</w:t>
      </w:r>
      <w:r w:rsidRPr="00EB07AA">
        <w:rPr>
          <w:rFonts w:ascii="仿宋_GB2312" w:eastAsia="仿宋_GB2312" w:hAnsiTheme="minorEastAsia" w:hint="eastAsia"/>
          <w:bCs/>
          <w:sz w:val="28"/>
          <w:szCs w:val="28"/>
        </w:rPr>
        <w:t>为上海市</w:t>
      </w:r>
      <w:r w:rsidR="00345AE8" w:rsidRPr="00EB07AA">
        <w:rPr>
          <w:rFonts w:ascii="仿宋_GB2312" w:eastAsia="仿宋_GB2312" w:hAnsiTheme="minorEastAsia" w:hint="eastAsia"/>
          <w:bCs/>
          <w:sz w:val="28"/>
          <w:szCs w:val="28"/>
        </w:rPr>
        <w:t>卫生和计划生育委员会</w:t>
      </w:r>
      <w:r w:rsidRPr="00EB07AA">
        <w:rPr>
          <w:rFonts w:ascii="仿宋_GB2312" w:eastAsia="仿宋_GB2312" w:hAnsiTheme="minorEastAsia" w:hint="eastAsia"/>
          <w:bCs/>
          <w:sz w:val="28"/>
          <w:szCs w:val="28"/>
        </w:rPr>
        <w:t>直属单位，性质为卫生事业单位，</w:t>
      </w:r>
      <w:r w:rsidRPr="00EB07AA">
        <w:rPr>
          <w:rFonts w:ascii="仿宋_GB2312" w:eastAsia="仿宋_GB2312" w:hint="eastAsia"/>
          <w:sz w:val="28"/>
          <w:szCs w:val="28"/>
        </w:rPr>
        <w:t>为本市医疗卫生事务提供服务保障职能，开展国内外医学学术交流，医疗事故技术鉴定，医疗技术评估；负责本市住院医师培训事务、继续教育；杂志出版、图书情报等相关业务。</w:t>
      </w:r>
    </w:p>
    <w:p w:rsidR="00B5563E" w:rsidRPr="00EB07AA" w:rsidRDefault="002051EA" w:rsidP="00577FBD">
      <w:pPr>
        <w:spacing w:line="500" w:lineRule="exact"/>
        <w:ind w:firstLineChars="200" w:firstLine="560"/>
        <w:rPr>
          <w:rFonts w:ascii="仿宋_GB2312" w:eastAsia="仿宋_GB2312" w:hAnsiTheme="minorEastAsia"/>
          <w:color w:val="000000"/>
          <w:sz w:val="28"/>
          <w:szCs w:val="28"/>
        </w:rPr>
      </w:pPr>
      <w:r w:rsidRPr="00EB07AA">
        <w:rPr>
          <w:rFonts w:ascii="仿宋_GB2312" w:eastAsia="仿宋_GB2312" w:hAnsi="ˎ̥" w:hint="eastAsia"/>
          <w:color w:val="333333"/>
          <w:sz w:val="28"/>
          <w:szCs w:val="28"/>
        </w:rPr>
        <w:t>现因单位业务发展需要，根据《上海市事业单位公开招聘人员暂行办法》，按照“公开、平等、竞争、择优”的原则，现面向社会公开招聘以下专业技术人员。</w:t>
      </w:r>
    </w:p>
    <w:p w:rsidR="00B76CF4" w:rsidRPr="00232E55" w:rsidRDefault="00CF1255" w:rsidP="00577FBD">
      <w:pPr>
        <w:spacing w:line="500" w:lineRule="exact"/>
        <w:rPr>
          <w:rFonts w:ascii="仿宋_GB2312" w:eastAsia="仿宋_GB2312" w:hAnsiTheme="minorEastAsia"/>
          <w:b/>
          <w:sz w:val="28"/>
          <w:szCs w:val="28"/>
        </w:rPr>
      </w:pPr>
      <w:r w:rsidRPr="00EB07AA">
        <w:rPr>
          <w:rFonts w:ascii="仿宋_GB2312" w:eastAsia="仿宋_GB2312" w:hAnsiTheme="minorEastAsia" w:hint="eastAsia"/>
          <w:sz w:val="28"/>
          <w:szCs w:val="28"/>
        </w:rPr>
        <w:t xml:space="preserve">   </w:t>
      </w:r>
      <w:r w:rsidR="00B76CF4" w:rsidRPr="00EB07AA">
        <w:rPr>
          <w:rFonts w:ascii="仿宋_GB2312" w:eastAsia="仿宋_GB2312" w:hAnsiTheme="minorEastAsia" w:hint="eastAsia"/>
          <w:sz w:val="28"/>
          <w:szCs w:val="28"/>
        </w:rPr>
        <w:t xml:space="preserve"> </w:t>
      </w:r>
      <w:r w:rsidR="00B76CF4" w:rsidRPr="00232E55">
        <w:rPr>
          <w:rFonts w:ascii="仿宋_GB2312" w:eastAsia="仿宋_GB2312" w:hAnsiTheme="minorEastAsia" w:hint="eastAsia"/>
          <w:b/>
          <w:sz w:val="28"/>
          <w:szCs w:val="28"/>
        </w:rPr>
        <w:t xml:space="preserve">一、基本条件 </w:t>
      </w:r>
    </w:p>
    <w:p w:rsidR="00B76CF4" w:rsidRPr="00EB07AA" w:rsidRDefault="00B76CF4" w:rsidP="00577FBD">
      <w:pPr>
        <w:spacing w:line="500" w:lineRule="exact"/>
        <w:rPr>
          <w:rFonts w:ascii="仿宋_GB2312" w:eastAsia="仿宋_GB2312" w:hAnsiTheme="minorEastAsia"/>
          <w:sz w:val="28"/>
          <w:szCs w:val="28"/>
        </w:rPr>
      </w:pPr>
      <w:r w:rsidRPr="00EB07AA">
        <w:rPr>
          <w:rFonts w:ascii="仿宋_GB2312" w:eastAsia="仿宋_GB2312" w:hAnsiTheme="minorEastAsia" w:hint="eastAsia"/>
          <w:sz w:val="28"/>
          <w:szCs w:val="28"/>
        </w:rPr>
        <w:t xml:space="preserve">    1、遵纪守法、品行良好、有责任心、有良好的职业道德和团队精神； </w:t>
      </w:r>
    </w:p>
    <w:p w:rsidR="00B76CF4" w:rsidRPr="00EB07AA" w:rsidRDefault="00B76CF4" w:rsidP="00577FBD">
      <w:pPr>
        <w:spacing w:line="500" w:lineRule="exact"/>
        <w:rPr>
          <w:rFonts w:ascii="仿宋_GB2312" w:eastAsia="仿宋_GB2312" w:hAnsiTheme="minorEastAsia"/>
          <w:sz w:val="28"/>
          <w:szCs w:val="28"/>
        </w:rPr>
      </w:pPr>
      <w:r w:rsidRPr="00EB07AA">
        <w:rPr>
          <w:rFonts w:ascii="仿宋_GB2312" w:eastAsia="仿宋_GB2312" w:hAnsiTheme="minorEastAsia" w:hint="eastAsia"/>
          <w:sz w:val="28"/>
          <w:szCs w:val="28"/>
        </w:rPr>
        <w:t xml:space="preserve">    2、</w:t>
      </w:r>
      <w:r w:rsidR="00F12328" w:rsidRPr="00EB07AA">
        <w:rPr>
          <w:rFonts w:ascii="仿宋_GB2312" w:eastAsia="仿宋_GB2312" w:hAnsiTheme="minorEastAsia" w:hint="eastAsia"/>
          <w:sz w:val="28"/>
          <w:szCs w:val="28"/>
        </w:rPr>
        <w:t>相关专业</w:t>
      </w:r>
      <w:r w:rsidRPr="00EB07AA">
        <w:rPr>
          <w:rFonts w:ascii="仿宋_GB2312" w:eastAsia="仿宋_GB2312" w:hAnsiTheme="minorEastAsia" w:hint="eastAsia"/>
          <w:sz w:val="28"/>
          <w:szCs w:val="28"/>
        </w:rPr>
        <w:t>本科及以上学历；</w:t>
      </w:r>
    </w:p>
    <w:p w:rsidR="00B76CF4" w:rsidRPr="00EB07AA" w:rsidRDefault="00B76CF4"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3、年龄：35周岁以下；</w:t>
      </w:r>
    </w:p>
    <w:p w:rsidR="00B76CF4" w:rsidRPr="00EB07AA" w:rsidRDefault="00B76CF4"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4、身体健康</w:t>
      </w:r>
      <w:r w:rsidR="002051EA" w:rsidRPr="00EB07AA">
        <w:rPr>
          <w:rFonts w:ascii="仿宋_GB2312" w:eastAsia="仿宋_GB2312" w:hAnsiTheme="minorEastAsia" w:hint="eastAsia"/>
          <w:sz w:val="28"/>
          <w:szCs w:val="28"/>
        </w:rPr>
        <w:t>。</w:t>
      </w:r>
    </w:p>
    <w:p w:rsidR="00B76CF4" w:rsidRPr="00232E55" w:rsidRDefault="00B76CF4" w:rsidP="00577FBD">
      <w:pPr>
        <w:spacing w:line="500" w:lineRule="exact"/>
        <w:ind w:firstLine="555"/>
        <w:rPr>
          <w:rFonts w:ascii="仿宋_GB2312" w:eastAsia="仿宋_GB2312" w:hAnsiTheme="minorEastAsia"/>
          <w:b/>
          <w:sz w:val="28"/>
          <w:szCs w:val="28"/>
        </w:rPr>
      </w:pPr>
      <w:r w:rsidRPr="00232E55">
        <w:rPr>
          <w:rFonts w:ascii="仿宋_GB2312" w:eastAsia="仿宋_GB2312" w:hAnsiTheme="minorEastAsia" w:hint="eastAsia"/>
          <w:b/>
          <w:sz w:val="28"/>
          <w:szCs w:val="28"/>
        </w:rPr>
        <w:t>二、招聘岗位</w:t>
      </w:r>
      <w:r w:rsidR="002051EA" w:rsidRPr="00232E55">
        <w:rPr>
          <w:rFonts w:ascii="仿宋_GB2312" w:eastAsia="仿宋_GB2312" w:hAnsiTheme="minorEastAsia" w:hint="eastAsia"/>
          <w:b/>
          <w:sz w:val="28"/>
          <w:szCs w:val="28"/>
        </w:rPr>
        <w:t>、职数</w:t>
      </w:r>
    </w:p>
    <w:p w:rsidR="00DF6908" w:rsidRPr="00EB07AA" w:rsidRDefault="00DF6908"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1、</w:t>
      </w:r>
      <w:r w:rsidR="005227D0" w:rsidRPr="00EB07AA">
        <w:rPr>
          <w:rFonts w:ascii="仿宋_GB2312" w:eastAsia="仿宋_GB2312" w:hAnsiTheme="minorEastAsia" w:hint="eastAsia"/>
          <w:sz w:val="28"/>
          <w:szCs w:val="28"/>
        </w:rPr>
        <w:t>学术会务继续教育专职人员</w:t>
      </w:r>
      <w:r w:rsidRPr="00EB07AA">
        <w:rPr>
          <w:rFonts w:ascii="仿宋_GB2312" w:eastAsia="仿宋_GB2312" w:hAnsiTheme="minorEastAsia" w:hint="eastAsia"/>
          <w:sz w:val="28"/>
          <w:szCs w:val="28"/>
        </w:rPr>
        <w:t>:</w:t>
      </w:r>
      <w:r w:rsidR="00E95466" w:rsidRPr="00EB07AA">
        <w:rPr>
          <w:rFonts w:ascii="仿宋_GB2312" w:eastAsia="仿宋_GB2312" w:hAnsiTheme="minorEastAsia" w:hint="eastAsia"/>
          <w:sz w:val="28"/>
          <w:szCs w:val="28"/>
        </w:rPr>
        <w:t>1</w:t>
      </w:r>
      <w:r w:rsidRPr="00EB07AA">
        <w:rPr>
          <w:rFonts w:ascii="仿宋_GB2312" w:eastAsia="仿宋_GB2312" w:hAnsiTheme="minorEastAsia" w:hint="eastAsia"/>
          <w:sz w:val="28"/>
          <w:szCs w:val="28"/>
        </w:rPr>
        <w:t>名</w:t>
      </w:r>
    </w:p>
    <w:p w:rsidR="00E95466" w:rsidRPr="00EB07AA" w:rsidRDefault="00E95466" w:rsidP="00577FBD">
      <w:pPr>
        <w:spacing w:line="500" w:lineRule="exact"/>
        <w:ind w:firstLine="555"/>
        <w:rPr>
          <w:rFonts w:ascii="仿宋_GB2312" w:eastAsia="仿宋_GB2312"/>
          <w:color w:val="000000"/>
          <w:sz w:val="28"/>
          <w:szCs w:val="28"/>
        </w:rPr>
      </w:pPr>
      <w:r w:rsidRPr="00EB07AA">
        <w:rPr>
          <w:rFonts w:ascii="仿宋_GB2312" w:eastAsia="仿宋_GB2312" w:hAnsiTheme="minorEastAsia" w:hint="eastAsia"/>
          <w:sz w:val="28"/>
          <w:szCs w:val="28"/>
        </w:rPr>
        <w:t>2、</w:t>
      </w:r>
      <w:r w:rsidRPr="00EB07AA">
        <w:rPr>
          <w:rFonts w:ascii="仿宋_GB2312" w:eastAsia="仿宋_GB2312" w:hint="eastAsia"/>
          <w:color w:val="000000"/>
          <w:sz w:val="28"/>
          <w:szCs w:val="28"/>
        </w:rPr>
        <w:t>医疗事故技术鉴定专职人员：1名</w:t>
      </w:r>
    </w:p>
    <w:p w:rsidR="00E95466" w:rsidRPr="00EB07AA" w:rsidRDefault="00E95466" w:rsidP="00577FBD">
      <w:pPr>
        <w:spacing w:line="500" w:lineRule="exact"/>
        <w:ind w:firstLine="555"/>
        <w:rPr>
          <w:rFonts w:ascii="仿宋_GB2312" w:eastAsia="仿宋_GB2312" w:hAnsiTheme="minorEastAsia"/>
          <w:sz w:val="28"/>
          <w:szCs w:val="28"/>
        </w:rPr>
      </w:pPr>
      <w:r w:rsidRPr="00EB07AA">
        <w:rPr>
          <w:rFonts w:ascii="仿宋_GB2312" w:eastAsia="仿宋_GB2312" w:hint="eastAsia"/>
          <w:color w:val="000000"/>
          <w:sz w:val="28"/>
          <w:szCs w:val="28"/>
        </w:rPr>
        <w:t>3、文书档案专职人员：1名</w:t>
      </w:r>
    </w:p>
    <w:p w:rsidR="00DF6908" w:rsidRPr="00EB07AA" w:rsidRDefault="00E95466"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4</w:t>
      </w:r>
      <w:r w:rsidR="00DF6908" w:rsidRPr="00EB07AA">
        <w:rPr>
          <w:rFonts w:ascii="仿宋_GB2312" w:eastAsia="仿宋_GB2312" w:hAnsiTheme="minorEastAsia" w:hint="eastAsia"/>
          <w:sz w:val="28"/>
          <w:szCs w:val="28"/>
        </w:rPr>
        <w:t>、信息</w:t>
      </w:r>
      <w:r w:rsidRPr="00EB07AA">
        <w:rPr>
          <w:rFonts w:ascii="仿宋_GB2312" w:eastAsia="仿宋_GB2312" w:hAnsiTheme="minorEastAsia" w:hint="eastAsia"/>
          <w:sz w:val="28"/>
          <w:szCs w:val="28"/>
        </w:rPr>
        <w:t>综合处理</w:t>
      </w:r>
      <w:r w:rsidR="00DF6908" w:rsidRPr="00EB07AA">
        <w:rPr>
          <w:rFonts w:ascii="仿宋_GB2312" w:eastAsia="仿宋_GB2312" w:hAnsiTheme="minorEastAsia" w:hint="eastAsia"/>
          <w:sz w:val="28"/>
          <w:szCs w:val="28"/>
        </w:rPr>
        <w:t>专职人员：</w:t>
      </w:r>
      <w:r w:rsidRPr="00EB07AA">
        <w:rPr>
          <w:rFonts w:ascii="仿宋_GB2312" w:eastAsia="仿宋_GB2312" w:hAnsiTheme="minorEastAsia" w:hint="eastAsia"/>
          <w:sz w:val="28"/>
          <w:szCs w:val="28"/>
        </w:rPr>
        <w:t>1</w:t>
      </w:r>
      <w:r w:rsidR="00DF6908" w:rsidRPr="00EB07AA">
        <w:rPr>
          <w:rFonts w:ascii="仿宋_GB2312" w:eastAsia="仿宋_GB2312" w:hAnsiTheme="minorEastAsia" w:hint="eastAsia"/>
          <w:sz w:val="28"/>
          <w:szCs w:val="28"/>
        </w:rPr>
        <w:t>名</w:t>
      </w:r>
    </w:p>
    <w:p w:rsidR="00DF6908" w:rsidRPr="00EB07AA" w:rsidRDefault="00E95466"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5</w:t>
      </w:r>
      <w:r w:rsidR="00DF6908" w:rsidRPr="00EB07AA">
        <w:rPr>
          <w:rFonts w:ascii="仿宋_GB2312" w:eastAsia="仿宋_GB2312" w:hAnsiTheme="minorEastAsia" w:hint="eastAsia"/>
          <w:sz w:val="28"/>
          <w:szCs w:val="28"/>
        </w:rPr>
        <w:t>、医疗技术评估专职人员：1名</w:t>
      </w:r>
    </w:p>
    <w:p w:rsidR="002909F2" w:rsidRPr="00EB07AA" w:rsidRDefault="00E95466"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6</w:t>
      </w:r>
      <w:r w:rsidR="002909F2" w:rsidRPr="00EB07AA">
        <w:rPr>
          <w:rFonts w:ascii="仿宋_GB2312" w:eastAsia="仿宋_GB2312" w:hAnsiTheme="minorEastAsia" w:hint="eastAsia"/>
          <w:sz w:val="28"/>
          <w:szCs w:val="28"/>
        </w:rPr>
        <w:t>、医疗服务标准化专职人员：1名</w:t>
      </w:r>
    </w:p>
    <w:p w:rsidR="00DF6908" w:rsidRPr="00EB07AA" w:rsidRDefault="00E95466"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7</w:t>
      </w:r>
      <w:r w:rsidR="00DF6908" w:rsidRPr="00EB07AA">
        <w:rPr>
          <w:rFonts w:ascii="仿宋_GB2312" w:eastAsia="仿宋_GB2312" w:hAnsiTheme="minorEastAsia" w:hint="eastAsia"/>
          <w:sz w:val="28"/>
          <w:szCs w:val="28"/>
        </w:rPr>
        <w:t>、护理学继续教育专职人员：1名</w:t>
      </w:r>
    </w:p>
    <w:p w:rsidR="00DF6908" w:rsidRPr="00EB07AA" w:rsidRDefault="00E95466"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8</w:t>
      </w:r>
      <w:r w:rsidR="00DF6908" w:rsidRPr="00EB07AA">
        <w:rPr>
          <w:rFonts w:ascii="仿宋_GB2312" w:eastAsia="仿宋_GB2312" w:hAnsiTheme="minorEastAsia" w:hint="eastAsia"/>
          <w:sz w:val="28"/>
          <w:szCs w:val="28"/>
        </w:rPr>
        <w:t>、财务出纳专职人员：1名</w:t>
      </w:r>
    </w:p>
    <w:p w:rsidR="002051EA" w:rsidRPr="00232E55" w:rsidRDefault="002051EA" w:rsidP="00232E55">
      <w:pPr>
        <w:spacing w:line="500" w:lineRule="exact"/>
        <w:ind w:firstLineChars="200" w:firstLine="562"/>
        <w:rPr>
          <w:rFonts w:ascii="仿宋_GB2312" w:eastAsia="仿宋_GB2312" w:hAnsiTheme="minorEastAsia"/>
          <w:b/>
          <w:sz w:val="28"/>
          <w:szCs w:val="28"/>
        </w:rPr>
      </w:pPr>
      <w:r w:rsidRPr="00232E55">
        <w:rPr>
          <w:rFonts w:ascii="仿宋_GB2312" w:eastAsia="仿宋_GB2312" w:hAnsiTheme="minorEastAsia" w:hint="eastAsia"/>
          <w:b/>
          <w:sz w:val="28"/>
          <w:szCs w:val="28"/>
        </w:rPr>
        <w:t>三、职位描述及岗位要求</w:t>
      </w:r>
    </w:p>
    <w:p w:rsidR="00DF6908" w:rsidRPr="00EB07AA" w:rsidRDefault="00DF6908"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1、</w:t>
      </w:r>
      <w:r w:rsidR="005227D0" w:rsidRPr="00EB07AA">
        <w:rPr>
          <w:rFonts w:ascii="仿宋_GB2312" w:eastAsia="仿宋_GB2312" w:hAnsiTheme="minorEastAsia" w:hint="eastAsia"/>
          <w:sz w:val="28"/>
          <w:szCs w:val="28"/>
        </w:rPr>
        <w:t>学术会务继续教育</w:t>
      </w:r>
      <w:r w:rsidRPr="00EB07AA">
        <w:rPr>
          <w:rFonts w:ascii="仿宋_GB2312" w:eastAsia="仿宋_GB2312" w:hAnsiTheme="minorEastAsia" w:hint="eastAsia"/>
          <w:sz w:val="28"/>
          <w:szCs w:val="28"/>
        </w:rPr>
        <w:t>专职人员</w:t>
      </w:r>
    </w:p>
    <w:p w:rsidR="005A6977" w:rsidRPr="00EB07AA" w:rsidRDefault="002051EA" w:rsidP="00577FBD">
      <w:pPr>
        <w:spacing w:line="500" w:lineRule="exact"/>
        <w:ind w:leftChars="150" w:left="315"/>
        <w:rPr>
          <w:rFonts w:ascii="仿宋_GB2312" w:eastAsia="仿宋_GB2312"/>
          <w:color w:val="000000"/>
          <w:sz w:val="28"/>
          <w:szCs w:val="28"/>
        </w:rPr>
      </w:pPr>
      <w:r w:rsidRPr="00EB07AA">
        <w:rPr>
          <w:rFonts w:ascii="仿宋_GB2312" w:eastAsia="仿宋_GB2312" w:hAnsiTheme="minorEastAsia" w:hint="eastAsia"/>
          <w:sz w:val="28"/>
          <w:szCs w:val="28"/>
        </w:rPr>
        <w:lastRenderedPageBreak/>
        <w:t>（1）</w:t>
      </w:r>
      <w:r w:rsidR="00B76CF4" w:rsidRPr="00EB07AA">
        <w:rPr>
          <w:rFonts w:ascii="仿宋_GB2312" w:eastAsia="仿宋_GB2312" w:hAnsiTheme="minorEastAsia" w:hint="eastAsia"/>
          <w:sz w:val="28"/>
          <w:szCs w:val="28"/>
        </w:rPr>
        <w:t>职位描述：</w:t>
      </w:r>
      <w:r w:rsidR="005A6977" w:rsidRPr="00EB07AA">
        <w:rPr>
          <w:rFonts w:ascii="仿宋_GB2312" w:eastAsia="仿宋_GB2312" w:hint="eastAsia"/>
          <w:color w:val="000000"/>
          <w:sz w:val="28"/>
          <w:szCs w:val="28"/>
        </w:rPr>
        <w:t>医学学术交流组织工作以及</w:t>
      </w:r>
      <w:r w:rsidR="00DF6908" w:rsidRPr="00EB07AA">
        <w:rPr>
          <w:rFonts w:ascii="仿宋_GB2312" w:eastAsia="仿宋_GB2312" w:hint="eastAsia"/>
          <w:color w:val="000000"/>
          <w:sz w:val="28"/>
          <w:szCs w:val="28"/>
        </w:rPr>
        <w:t>医学继续教育管理</w:t>
      </w:r>
      <w:r w:rsidR="005A6977" w:rsidRPr="00EB07AA">
        <w:rPr>
          <w:rFonts w:ascii="仿宋_GB2312" w:eastAsia="仿宋_GB2312" w:hint="eastAsia"/>
          <w:color w:val="000000"/>
          <w:sz w:val="28"/>
          <w:szCs w:val="28"/>
        </w:rPr>
        <w:t>。</w:t>
      </w:r>
    </w:p>
    <w:p w:rsidR="002051EA" w:rsidRPr="00EB07AA" w:rsidRDefault="002051EA" w:rsidP="00577FBD">
      <w:pPr>
        <w:spacing w:line="500" w:lineRule="exact"/>
        <w:ind w:leftChars="150" w:left="315"/>
        <w:rPr>
          <w:rFonts w:ascii="仿宋_GB2312" w:eastAsia="仿宋_GB2312"/>
          <w:color w:val="000000"/>
          <w:sz w:val="28"/>
          <w:szCs w:val="28"/>
        </w:rPr>
      </w:pPr>
      <w:r w:rsidRPr="00EB07AA">
        <w:rPr>
          <w:rFonts w:ascii="仿宋_GB2312" w:eastAsia="仿宋_GB2312" w:hAnsiTheme="minorEastAsia" w:hint="eastAsia"/>
          <w:sz w:val="28"/>
          <w:szCs w:val="28"/>
        </w:rPr>
        <w:t>（2）岗位要求：</w:t>
      </w:r>
    </w:p>
    <w:p w:rsidR="002051EA" w:rsidRPr="00EB07AA" w:rsidRDefault="005A5891" w:rsidP="00577FBD">
      <w:pPr>
        <w:spacing w:line="500" w:lineRule="exact"/>
        <w:ind w:firstLineChars="200" w:firstLine="560"/>
        <w:rPr>
          <w:rFonts w:ascii="仿宋_GB2312" w:eastAsia="仿宋_GB2312"/>
          <w:color w:val="000000"/>
          <w:sz w:val="28"/>
          <w:szCs w:val="28"/>
        </w:rPr>
      </w:pPr>
      <w:r w:rsidRPr="00EB07AA">
        <w:rPr>
          <w:rFonts w:ascii="仿宋_GB2312" w:eastAsia="仿宋_GB2312" w:hint="eastAsia"/>
          <w:color w:val="000000"/>
          <w:sz w:val="28"/>
          <w:szCs w:val="28"/>
        </w:rPr>
        <w:t>临床医学或卫生管理本科及以上学历；</w:t>
      </w:r>
    </w:p>
    <w:p w:rsidR="005A6977" w:rsidRPr="00EB07AA" w:rsidRDefault="005A5891" w:rsidP="00577FBD">
      <w:pPr>
        <w:spacing w:line="500" w:lineRule="exact"/>
        <w:ind w:firstLineChars="200" w:firstLine="560"/>
        <w:rPr>
          <w:rFonts w:ascii="仿宋_GB2312" w:eastAsia="仿宋_GB2312"/>
          <w:color w:val="000000"/>
          <w:sz w:val="28"/>
          <w:szCs w:val="28"/>
        </w:rPr>
      </w:pPr>
      <w:r w:rsidRPr="00EB07AA">
        <w:rPr>
          <w:rFonts w:ascii="仿宋_GB2312" w:eastAsia="仿宋_GB2312" w:hint="eastAsia"/>
          <w:color w:val="000000"/>
          <w:sz w:val="28"/>
          <w:szCs w:val="28"/>
        </w:rPr>
        <w:t>良好的文字能力及计算机应用能力，英语四级及以上，良好的人际沟通能力和语言表达能力</w:t>
      </w:r>
      <w:r w:rsidR="005A6977" w:rsidRPr="00EB07AA">
        <w:rPr>
          <w:rFonts w:ascii="仿宋_GB2312" w:eastAsia="仿宋_GB2312" w:hint="eastAsia"/>
          <w:color w:val="000000"/>
          <w:sz w:val="28"/>
          <w:szCs w:val="28"/>
        </w:rPr>
        <w:t>；</w:t>
      </w:r>
    </w:p>
    <w:p w:rsidR="005A5891" w:rsidRPr="00EB07AA" w:rsidRDefault="005A6977"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int="eastAsia"/>
          <w:color w:val="000000"/>
          <w:sz w:val="28"/>
          <w:szCs w:val="28"/>
        </w:rPr>
        <w:t>有医学临床工作经验者优先考虑。</w:t>
      </w:r>
    </w:p>
    <w:p w:rsidR="005A5891" w:rsidRPr="00EB07AA" w:rsidRDefault="00F22B6F"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（3）岗位等级：专业技术初级岗位</w:t>
      </w:r>
    </w:p>
    <w:p w:rsidR="00E95466" w:rsidRPr="00EB07AA" w:rsidRDefault="00E95466" w:rsidP="00EB07AA">
      <w:pPr>
        <w:spacing w:line="500" w:lineRule="exact"/>
        <w:ind w:firstLineChars="250" w:firstLine="700"/>
        <w:rPr>
          <w:rFonts w:ascii="仿宋_GB2312" w:eastAsia="仿宋_GB2312"/>
          <w:color w:val="000000"/>
          <w:sz w:val="28"/>
          <w:szCs w:val="28"/>
        </w:rPr>
      </w:pPr>
      <w:r w:rsidRPr="00EB07AA">
        <w:rPr>
          <w:rFonts w:ascii="仿宋_GB2312" w:eastAsia="仿宋_GB2312" w:hAnsiTheme="minorEastAsia" w:hint="eastAsia"/>
          <w:sz w:val="28"/>
          <w:szCs w:val="28"/>
        </w:rPr>
        <w:t>2、</w:t>
      </w:r>
      <w:r w:rsidRPr="00EB07AA">
        <w:rPr>
          <w:rFonts w:ascii="仿宋_GB2312" w:eastAsia="仿宋_GB2312" w:hint="eastAsia"/>
          <w:color w:val="000000"/>
          <w:sz w:val="28"/>
          <w:szCs w:val="28"/>
        </w:rPr>
        <w:t>医疗事故技术鉴定专职人员</w:t>
      </w:r>
    </w:p>
    <w:p w:rsidR="00E95466" w:rsidRPr="00EB07AA" w:rsidRDefault="00E95466"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（1）职位描述：协助做好医疗事故技术鉴定组织工作，做好相关资料收集汇总。</w:t>
      </w:r>
    </w:p>
    <w:p w:rsidR="00B40037" w:rsidRPr="00EB07AA" w:rsidRDefault="00B40037"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（2）岗位要求：</w:t>
      </w:r>
    </w:p>
    <w:p w:rsidR="00B40037" w:rsidRPr="00EB07AA" w:rsidRDefault="00B40037" w:rsidP="00577FBD">
      <w:pPr>
        <w:spacing w:line="500" w:lineRule="exact"/>
        <w:ind w:firstLineChars="200" w:firstLine="560"/>
        <w:rPr>
          <w:rFonts w:ascii="仿宋_GB2312" w:eastAsia="仿宋_GB2312"/>
          <w:color w:val="000000"/>
          <w:sz w:val="28"/>
          <w:szCs w:val="28"/>
        </w:rPr>
      </w:pPr>
      <w:r w:rsidRPr="00EB07AA">
        <w:rPr>
          <w:rFonts w:ascii="仿宋_GB2312" w:eastAsia="仿宋_GB2312" w:hint="eastAsia"/>
          <w:color w:val="000000"/>
          <w:sz w:val="28"/>
          <w:szCs w:val="28"/>
        </w:rPr>
        <w:t>临床医学、卫生管理，护理学本科及以上学历；</w:t>
      </w:r>
      <w:r w:rsidRPr="00EB07AA">
        <w:rPr>
          <w:rFonts w:ascii="仿宋_GB2312" w:eastAsia="仿宋_GB2312" w:hint="eastAsia"/>
          <w:color w:val="000000"/>
          <w:sz w:val="28"/>
          <w:szCs w:val="28"/>
        </w:rPr>
        <w:br/>
      </w:r>
      <w:r w:rsidRPr="00EB07AA">
        <w:rPr>
          <w:rFonts w:eastAsia="仿宋_GB2312" w:hint="eastAsia"/>
          <w:color w:val="000000"/>
          <w:sz w:val="28"/>
          <w:szCs w:val="28"/>
        </w:rPr>
        <w:t>    </w:t>
      </w:r>
      <w:r w:rsidRPr="00EB07AA">
        <w:rPr>
          <w:rFonts w:ascii="仿宋_GB2312" w:eastAsia="仿宋_GB2312" w:hint="eastAsia"/>
          <w:color w:val="000000"/>
          <w:sz w:val="28"/>
          <w:szCs w:val="28"/>
        </w:rPr>
        <w:t xml:space="preserve">  有较强的文字表达能力，善于人际沟通，有较强的执行力；</w:t>
      </w:r>
    </w:p>
    <w:p w:rsidR="00B40037" w:rsidRPr="00EB07AA" w:rsidRDefault="00B40037"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int="eastAsia"/>
          <w:color w:val="000000"/>
          <w:sz w:val="28"/>
          <w:szCs w:val="28"/>
        </w:rPr>
        <w:t>有医学临床工作经验者优先考虑。</w:t>
      </w:r>
      <w:r w:rsidRPr="00EB07AA">
        <w:rPr>
          <w:rFonts w:ascii="仿宋_GB2312" w:eastAsia="仿宋_GB2312" w:hint="eastAsia"/>
          <w:color w:val="000000"/>
          <w:sz w:val="28"/>
          <w:szCs w:val="28"/>
        </w:rPr>
        <w:br/>
      </w:r>
      <w:r w:rsidRPr="00EB07AA">
        <w:rPr>
          <w:rFonts w:eastAsia="仿宋_GB2312" w:hint="eastAsia"/>
          <w:color w:val="000000"/>
          <w:sz w:val="28"/>
          <w:szCs w:val="28"/>
        </w:rPr>
        <w:t>   </w:t>
      </w:r>
      <w:r w:rsidRPr="00EB07AA">
        <w:rPr>
          <w:rFonts w:ascii="仿宋_GB2312" w:eastAsia="仿宋_GB2312" w:hint="eastAsia"/>
          <w:color w:val="000000"/>
          <w:sz w:val="28"/>
          <w:szCs w:val="28"/>
        </w:rPr>
        <w:t xml:space="preserve">  </w:t>
      </w:r>
      <w:r w:rsidRPr="00EB07AA">
        <w:rPr>
          <w:rFonts w:ascii="仿宋_GB2312" w:eastAsia="仿宋_GB2312" w:hAnsiTheme="minorEastAsia" w:hint="eastAsia"/>
          <w:sz w:val="28"/>
          <w:szCs w:val="28"/>
        </w:rPr>
        <w:t>（3）岗位等级：专业技术初级岗位</w:t>
      </w:r>
    </w:p>
    <w:p w:rsidR="002051EA" w:rsidRPr="00EB07AA" w:rsidRDefault="000E1B0B" w:rsidP="00577FBD">
      <w:pPr>
        <w:spacing w:line="500" w:lineRule="exact"/>
        <w:ind w:leftChars="300" w:left="1330" w:hangingChars="250" w:hanging="700"/>
        <w:rPr>
          <w:rFonts w:ascii="仿宋_GB2312" w:eastAsia="仿宋_GB2312" w:hAnsiTheme="minorEastAsia"/>
          <w:sz w:val="28"/>
          <w:szCs w:val="28"/>
        </w:rPr>
      </w:pPr>
      <w:r w:rsidRPr="00EB07AA">
        <w:rPr>
          <w:rFonts w:ascii="仿宋_GB2312" w:eastAsia="仿宋_GB2312" w:hAnsiTheme="minorEastAsia" w:hint="eastAsia"/>
          <w:sz w:val="28"/>
          <w:szCs w:val="28"/>
        </w:rPr>
        <w:t>3</w:t>
      </w:r>
      <w:r w:rsidR="00F12328" w:rsidRPr="00EB07AA">
        <w:rPr>
          <w:rFonts w:ascii="仿宋_GB2312" w:eastAsia="仿宋_GB2312" w:hAnsiTheme="minorEastAsia" w:hint="eastAsia"/>
          <w:sz w:val="28"/>
          <w:szCs w:val="28"/>
        </w:rPr>
        <w:t>、</w:t>
      </w:r>
      <w:r w:rsidRPr="00EB07AA">
        <w:rPr>
          <w:rFonts w:ascii="仿宋_GB2312" w:eastAsia="仿宋_GB2312" w:hint="eastAsia"/>
          <w:color w:val="000000"/>
          <w:sz w:val="28"/>
          <w:szCs w:val="28"/>
        </w:rPr>
        <w:t>文书档案专职人员</w:t>
      </w:r>
    </w:p>
    <w:p w:rsidR="00F12328" w:rsidRPr="00EB07AA" w:rsidRDefault="00F12328"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（1）职位描述：做好</w:t>
      </w:r>
      <w:r w:rsidR="003F169C" w:rsidRPr="00EB07AA">
        <w:rPr>
          <w:rFonts w:ascii="仿宋_GB2312" w:eastAsia="仿宋_GB2312" w:hAnsiTheme="minorEastAsia" w:hint="eastAsia"/>
          <w:sz w:val="28"/>
          <w:szCs w:val="28"/>
        </w:rPr>
        <w:t>相关各类</w:t>
      </w:r>
      <w:r w:rsidR="000E1B0B" w:rsidRPr="00EB07AA">
        <w:rPr>
          <w:rFonts w:ascii="仿宋_GB2312" w:eastAsia="仿宋_GB2312" w:hAnsiTheme="minorEastAsia" w:hint="eastAsia"/>
          <w:sz w:val="28"/>
          <w:szCs w:val="28"/>
        </w:rPr>
        <w:t>文书档案</w:t>
      </w:r>
      <w:r w:rsidRPr="00EB07AA">
        <w:rPr>
          <w:rFonts w:ascii="仿宋_GB2312" w:eastAsia="仿宋_GB2312" w:hAnsiTheme="minorEastAsia" w:hint="eastAsia"/>
          <w:sz w:val="28"/>
          <w:szCs w:val="28"/>
        </w:rPr>
        <w:t>的</w:t>
      </w:r>
      <w:r w:rsidR="00E0103F" w:rsidRPr="00EB07AA">
        <w:rPr>
          <w:rFonts w:ascii="仿宋_GB2312" w:eastAsia="仿宋_GB2312" w:hAnsiTheme="minorEastAsia" w:hint="eastAsia"/>
          <w:sz w:val="28"/>
          <w:szCs w:val="28"/>
        </w:rPr>
        <w:t>收集、</w:t>
      </w:r>
      <w:r w:rsidRPr="00EB07AA">
        <w:rPr>
          <w:rFonts w:ascii="仿宋_GB2312" w:eastAsia="仿宋_GB2312" w:hAnsiTheme="minorEastAsia" w:hint="eastAsia"/>
          <w:sz w:val="28"/>
          <w:szCs w:val="28"/>
        </w:rPr>
        <w:t>整理</w:t>
      </w:r>
      <w:r w:rsidR="00AA419C" w:rsidRPr="00EB07AA">
        <w:rPr>
          <w:rFonts w:ascii="仿宋_GB2312" w:eastAsia="仿宋_GB2312" w:hAnsiTheme="minorEastAsia" w:hint="eastAsia"/>
          <w:sz w:val="28"/>
          <w:szCs w:val="28"/>
        </w:rPr>
        <w:t>汇总</w:t>
      </w:r>
      <w:r w:rsidR="00E0103F" w:rsidRPr="00EB07AA">
        <w:rPr>
          <w:rFonts w:ascii="仿宋_GB2312" w:eastAsia="仿宋_GB2312" w:hAnsiTheme="minorEastAsia" w:hint="eastAsia"/>
          <w:sz w:val="28"/>
          <w:szCs w:val="28"/>
        </w:rPr>
        <w:t>，</w:t>
      </w:r>
      <w:r w:rsidR="00307967" w:rsidRPr="00EB07AA">
        <w:rPr>
          <w:rFonts w:ascii="仿宋_GB2312" w:eastAsia="仿宋_GB2312" w:hAnsiTheme="minorEastAsia" w:hint="eastAsia"/>
          <w:sz w:val="28"/>
          <w:szCs w:val="28"/>
        </w:rPr>
        <w:t>能按照要求撰写相关工作报告。</w:t>
      </w:r>
      <w:r w:rsidR="00E0103F" w:rsidRPr="00EB07AA">
        <w:rPr>
          <w:rFonts w:ascii="仿宋_GB2312" w:eastAsia="仿宋_GB2312" w:hAnsiTheme="minorEastAsia" w:hint="eastAsia"/>
          <w:sz w:val="28"/>
          <w:szCs w:val="28"/>
        </w:rPr>
        <w:t xml:space="preserve"> </w:t>
      </w:r>
    </w:p>
    <w:p w:rsidR="00F22B6F" w:rsidRPr="00EB07AA" w:rsidRDefault="00F22B6F"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（2）岗位要求：</w:t>
      </w:r>
    </w:p>
    <w:p w:rsidR="00F22B6F" w:rsidRPr="00EB07AA" w:rsidRDefault="005759D7" w:rsidP="00577FBD">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卫生管理、</w:t>
      </w:r>
      <w:r w:rsidR="00307967" w:rsidRPr="00EB07AA">
        <w:rPr>
          <w:rFonts w:ascii="仿宋_GB2312" w:eastAsia="仿宋_GB2312" w:hAnsiTheme="minorEastAsia" w:hint="eastAsia"/>
          <w:sz w:val="28"/>
          <w:szCs w:val="28"/>
        </w:rPr>
        <w:t>档案学，新闻学</w:t>
      </w:r>
      <w:r w:rsidR="000E1B0B" w:rsidRPr="00EB07AA">
        <w:rPr>
          <w:rFonts w:ascii="仿宋_GB2312" w:eastAsia="仿宋_GB2312" w:hAnsiTheme="minorEastAsia" w:hint="eastAsia"/>
          <w:sz w:val="28"/>
          <w:szCs w:val="28"/>
        </w:rPr>
        <w:t>等相关专业</w:t>
      </w:r>
      <w:r w:rsidR="00F22B6F" w:rsidRPr="00EB07AA">
        <w:rPr>
          <w:rFonts w:ascii="仿宋_GB2312" w:eastAsia="仿宋_GB2312" w:hAnsiTheme="minorEastAsia" w:hint="eastAsia"/>
          <w:sz w:val="28"/>
          <w:szCs w:val="28"/>
        </w:rPr>
        <w:t>本科及以上学历；</w:t>
      </w:r>
    </w:p>
    <w:p w:rsidR="00F22B6F" w:rsidRDefault="00F22B6F" w:rsidP="00577FBD">
      <w:pPr>
        <w:spacing w:line="500" w:lineRule="exact"/>
        <w:ind w:firstLineChars="200" w:firstLine="560"/>
        <w:rPr>
          <w:rFonts w:ascii="仿宋_GB2312" w:eastAsia="仿宋_GB2312" w:hAnsi="ˎ̥" w:hint="eastAsia"/>
          <w:color w:val="333333"/>
          <w:sz w:val="28"/>
          <w:szCs w:val="28"/>
        </w:rPr>
      </w:pPr>
      <w:r w:rsidRPr="00EB07AA">
        <w:rPr>
          <w:rFonts w:ascii="仿宋_GB2312" w:eastAsia="仿宋_GB2312" w:hAnsi="ˎ̥" w:hint="eastAsia"/>
          <w:color w:val="333333"/>
          <w:sz w:val="28"/>
          <w:szCs w:val="28"/>
        </w:rPr>
        <w:t>有较强的文字表达能力，</w:t>
      </w:r>
      <w:r w:rsidR="00E0103F" w:rsidRPr="00EB07AA">
        <w:rPr>
          <w:rFonts w:ascii="仿宋_GB2312" w:eastAsia="仿宋_GB2312" w:hint="eastAsia"/>
          <w:color w:val="000000"/>
          <w:sz w:val="28"/>
          <w:szCs w:val="28"/>
        </w:rPr>
        <w:t>良好的计算机应用能力，英语四级及以上，</w:t>
      </w:r>
      <w:r w:rsidRPr="00EB07AA">
        <w:rPr>
          <w:rFonts w:ascii="仿宋_GB2312" w:eastAsia="仿宋_GB2312" w:hAnsi="ˎ̥" w:hint="eastAsia"/>
          <w:color w:val="333333"/>
          <w:sz w:val="28"/>
          <w:szCs w:val="28"/>
        </w:rPr>
        <w:t>善于人际沟通，有较强的执行力</w:t>
      </w:r>
      <w:r w:rsidR="00307967" w:rsidRPr="00EB07AA">
        <w:rPr>
          <w:rFonts w:ascii="仿宋_GB2312" w:eastAsia="仿宋_GB2312" w:hAnsi="ˎ̥" w:hint="eastAsia"/>
          <w:color w:val="333333"/>
          <w:sz w:val="28"/>
          <w:szCs w:val="28"/>
        </w:rPr>
        <w:t>和协调能力</w:t>
      </w:r>
      <w:r w:rsidR="007278C9">
        <w:rPr>
          <w:rFonts w:ascii="仿宋_GB2312" w:eastAsia="仿宋_GB2312" w:hAnsi="ˎ̥" w:hint="eastAsia"/>
          <w:color w:val="333333"/>
          <w:sz w:val="28"/>
          <w:szCs w:val="28"/>
        </w:rPr>
        <w:t>。</w:t>
      </w:r>
    </w:p>
    <w:p w:rsidR="005759D7" w:rsidRPr="00EB07AA" w:rsidRDefault="005759D7" w:rsidP="00577FBD">
      <w:pPr>
        <w:spacing w:line="500" w:lineRule="exact"/>
        <w:ind w:firstLineChars="200" w:firstLine="560"/>
        <w:rPr>
          <w:rFonts w:ascii="仿宋_GB2312" w:eastAsia="仿宋_GB2312" w:hAnsi="ˎ̥" w:hint="eastAsia"/>
          <w:color w:val="333333"/>
          <w:sz w:val="28"/>
          <w:szCs w:val="28"/>
        </w:rPr>
      </w:pPr>
      <w:r>
        <w:rPr>
          <w:rFonts w:ascii="仿宋_GB2312" w:eastAsia="仿宋_GB2312" w:hAnsi="ˎ̥" w:hint="eastAsia"/>
          <w:color w:val="333333"/>
          <w:sz w:val="28"/>
          <w:szCs w:val="28"/>
        </w:rPr>
        <w:t>有卫生行业相关工作经验者优先考虑。</w:t>
      </w:r>
    </w:p>
    <w:p w:rsidR="00F22B6F" w:rsidRPr="00EB07AA" w:rsidRDefault="00F22B6F" w:rsidP="00577FBD">
      <w:pPr>
        <w:spacing w:line="500" w:lineRule="exact"/>
        <w:rPr>
          <w:rFonts w:ascii="仿宋_GB2312" w:eastAsia="仿宋_GB2312" w:hAnsiTheme="minorEastAsia"/>
          <w:sz w:val="28"/>
          <w:szCs w:val="28"/>
        </w:rPr>
      </w:pPr>
      <w:r w:rsidRPr="00EB07AA">
        <w:rPr>
          <w:rFonts w:ascii="仿宋_GB2312" w:eastAsia="仿宋_GB2312" w:hAnsiTheme="minorEastAsia" w:hint="eastAsia"/>
          <w:sz w:val="28"/>
          <w:szCs w:val="28"/>
        </w:rPr>
        <w:t xml:space="preserve">   （3）岗位等级：专业技术初级岗位</w:t>
      </w:r>
    </w:p>
    <w:p w:rsidR="000E1B0B" w:rsidRPr="00EB07AA" w:rsidRDefault="000E1B0B"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4、信息综合处理专职人员：1名</w:t>
      </w:r>
    </w:p>
    <w:p w:rsidR="000E1B0B" w:rsidRPr="00EB07AA" w:rsidRDefault="000E1B0B"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 xml:space="preserve">（1）职位描述：做好相关各类文件的流转、整理和汇总，做好相关信息的统计和撰写分析报告。 </w:t>
      </w:r>
    </w:p>
    <w:p w:rsidR="000E1B0B" w:rsidRPr="00EB07AA" w:rsidRDefault="000E1B0B"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lastRenderedPageBreak/>
        <w:t>（2）岗位要求：</w:t>
      </w:r>
    </w:p>
    <w:p w:rsidR="000E1B0B" w:rsidRPr="00EB07AA" w:rsidRDefault="000E1B0B"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社会学，新闻学等相关专业本科及以上学历；</w:t>
      </w:r>
    </w:p>
    <w:p w:rsidR="000E1B0B" w:rsidRPr="00EB07AA" w:rsidRDefault="000E1B0B" w:rsidP="00577FBD">
      <w:pPr>
        <w:spacing w:line="500" w:lineRule="exact"/>
        <w:ind w:firstLineChars="200" w:firstLine="560"/>
        <w:rPr>
          <w:rFonts w:ascii="仿宋_GB2312" w:eastAsia="仿宋_GB2312" w:hAnsi="ˎ̥" w:hint="eastAsia"/>
          <w:color w:val="333333"/>
          <w:sz w:val="28"/>
          <w:szCs w:val="28"/>
        </w:rPr>
      </w:pPr>
      <w:r w:rsidRPr="00EB07AA">
        <w:rPr>
          <w:rFonts w:ascii="仿宋_GB2312" w:eastAsia="仿宋_GB2312" w:hAnsi="ˎ̥" w:hint="eastAsia"/>
          <w:color w:val="333333"/>
          <w:sz w:val="28"/>
          <w:szCs w:val="28"/>
        </w:rPr>
        <w:t>有较强的文字表达能力，</w:t>
      </w:r>
      <w:r w:rsidRPr="00EB07AA">
        <w:rPr>
          <w:rFonts w:ascii="仿宋_GB2312" w:eastAsia="仿宋_GB2312" w:hint="eastAsia"/>
          <w:color w:val="000000"/>
          <w:sz w:val="28"/>
          <w:szCs w:val="28"/>
        </w:rPr>
        <w:t>良好的计算机应用能力，英语四级及以上，</w:t>
      </w:r>
      <w:r w:rsidRPr="00EB07AA">
        <w:rPr>
          <w:rFonts w:ascii="仿宋_GB2312" w:eastAsia="仿宋_GB2312" w:hAnsi="ˎ̥" w:hint="eastAsia"/>
          <w:color w:val="333333"/>
          <w:sz w:val="28"/>
          <w:szCs w:val="28"/>
        </w:rPr>
        <w:t>善于人际沟通，有较强的执行力和协调能力；</w:t>
      </w:r>
    </w:p>
    <w:p w:rsidR="000E1B0B" w:rsidRPr="00EB07AA" w:rsidRDefault="000E1B0B" w:rsidP="00577FBD">
      <w:pPr>
        <w:spacing w:line="500" w:lineRule="exact"/>
        <w:ind w:firstLineChars="200" w:firstLine="560"/>
        <w:rPr>
          <w:rFonts w:ascii="仿宋_GB2312" w:eastAsia="仿宋_GB2312" w:hAnsi="ˎ̥" w:hint="eastAsia"/>
          <w:color w:val="333333"/>
          <w:sz w:val="28"/>
          <w:szCs w:val="28"/>
        </w:rPr>
      </w:pPr>
      <w:r w:rsidRPr="00EB07AA">
        <w:rPr>
          <w:rFonts w:ascii="仿宋_GB2312" w:eastAsia="仿宋_GB2312" w:hAnsi="ˎ̥" w:hint="eastAsia"/>
          <w:color w:val="333333"/>
          <w:sz w:val="28"/>
          <w:szCs w:val="28"/>
        </w:rPr>
        <w:t>中共党员优先考虑</w:t>
      </w:r>
    </w:p>
    <w:p w:rsidR="000E1B0B" w:rsidRPr="00EB07AA" w:rsidRDefault="000E1B0B" w:rsidP="00577FBD">
      <w:pPr>
        <w:spacing w:line="500" w:lineRule="exact"/>
        <w:ind w:firstLineChars="150" w:firstLine="420"/>
        <w:rPr>
          <w:rFonts w:ascii="仿宋_GB2312" w:eastAsia="仿宋_GB2312" w:hAnsi="ˎ̥" w:hint="eastAsia"/>
          <w:color w:val="333333"/>
          <w:sz w:val="28"/>
          <w:szCs w:val="28"/>
        </w:rPr>
      </w:pPr>
      <w:r w:rsidRPr="00EB07AA">
        <w:rPr>
          <w:rFonts w:ascii="仿宋_GB2312" w:eastAsia="仿宋_GB2312" w:hAnsiTheme="minorEastAsia" w:hint="eastAsia"/>
          <w:sz w:val="28"/>
          <w:szCs w:val="28"/>
        </w:rPr>
        <w:t>（3）岗位等级：专业技术初级岗位</w:t>
      </w:r>
    </w:p>
    <w:p w:rsidR="00E0103F" w:rsidRPr="00EB07AA" w:rsidRDefault="000E1B0B"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5</w:t>
      </w:r>
      <w:r w:rsidR="00E0103F" w:rsidRPr="00EB07AA">
        <w:rPr>
          <w:rFonts w:ascii="仿宋_GB2312" w:eastAsia="仿宋_GB2312" w:hAnsiTheme="minorEastAsia" w:hint="eastAsia"/>
          <w:sz w:val="28"/>
          <w:szCs w:val="28"/>
        </w:rPr>
        <w:t>、医疗技术评估专职人员</w:t>
      </w:r>
    </w:p>
    <w:p w:rsidR="00AD48E7" w:rsidRPr="00EB07AA" w:rsidRDefault="00AD48E7" w:rsidP="00577FBD">
      <w:pPr>
        <w:spacing w:line="500" w:lineRule="exact"/>
        <w:ind w:firstLineChars="150" w:firstLine="420"/>
        <w:rPr>
          <w:rFonts w:ascii="仿宋_GB2312" w:eastAsia="仿宋_GB2312" w:hAnsi="宋体" w:cs="宋体"/>
          <w:kern w:val="0"/>
          <w:sz w:val="28"/>
          <w:szCs w:val="28"/>
        </w:rPr>
      </w:pPr>
      <w:r w:rsidRPr="00EB07AA">
        <w:rPr>
          <w:rFonts w:ascii="仿宋_GB2312" w:eastAsia="仿宋_GB2312" w:hAnsiTheme="minorEastAsia" w:hint="eastAsia"/>
          <w:sz w:val="28"/>
          <w:szCs w:val="28"/>
        </w:rPr>
        <w:t>（1）职位描述：</w:t>
      </w:r>
      <w:r w:rsidRPr="00EB07AA">
        <w:rPr>
          <w:rFonts w:ascii="仿宋_GB2312" w:eastAsia="仿宋_GB2312" w:hAnsi="宋体" w:cs="宋体" w:hint="eastAsia"/>
          <w:kern w:val="0"/>
          <w:sz w:val="28"/>
          <w:szCs w:val="28"/>
        </w:rPr>
        <w:t>协助做好医疗技术</w:t>
      </w:r>
      <w:r w:rsidR="005A6977" w:rsidRPr="00EB07AA">
        <w:rPr>
          <w:rFonts w:ascii="仿宋_GB2312" w:eastAsia="仿宋_GB2312" w:hAnsi="宋体" w:cs="宋体" w:hint="eastAsia"/>
          <w:kern w:val="0"/>
          <w:sz w:val="28"/>
          <w:szCs w:val="28"/>
        </w:rPr>
        <w:t>管理规范，制（修）订以及医疗技术审核</w:t>
      </w:r>
      <w:r w:rsidRPr="00EB07AA">
        <w:rPr>
          <w:rFonts w:ascii="仿宋_GB2312" w:eastAsia="仿宋_GB2312" w:hAnsi="宋体" w:cs="宋体" w:hint="eastAsia"/>
          <w:kern w:val="0"/>
          <w:sz w:val="28"/>
          <w:szCs w:val="28"/>
        </w:rPr>
        <w:t>等相关工作。</w:t>
      </w:r>
    </w:p>
    <w:p w:rsidR="00AD48E7" w:rsidRPr="00EB07AA" w:rsidRDefault="00AD48E7"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（2）岗位要求：</w:t>
      </w:r>
    </w:p>
    <w:p w:rsidR="00AD48E7" w:rsidRPr="00EB07AA" w:rsidRDefault="00AD48E7" w:rsidP="00577FBD">
      <w:pPr>
        <w:spacing w:line="500" w:lineRule="exact"/>
        <w:ind w:firstLineChars="200" w:firstLine="560"/>
        <w:rPr>
          <w:rFonts w:ascii="仿宋_GB2312" w:eastAsia="仿宋_GB2312"/>
          <w:color w:val="000000"/>
          <w:sz w:val="28"/>
          <w:szCs w:val="28"/>
        </w:rPr>
      </w:pPr>
      <w:r w:rsidRPr="00EB07AA">
        <w:rPr>
          <w:rFonts w:ascii="仿宋_GB2312" w:eastAsia="仿宋_GB2312" w:hint="eastAsia"/>
          <w:color w:val="000000"/>
          <w:sz w:val="28"/>
          <w:szCs w:val="28"/>
        </w:rPr>
        <w:t>临床医学或卫生管理本科及以上学历；</w:t>
      </w:r>
    </w:p>
    <w:p w:rsidR="005A6977" w:rsidRPr="00EB07AA" w:rsidRDefault="00AD48E7" w:rsidP="00577FBD">
      <w:pPr>
        <w:spacing w:line="500" w:lineRule="exact"/>
        <w:ind w:firstLineChars="200" w:firstLine="560"/>
        <w:rPr>
          <w:rFonts w:ascii="仿宋_GB2312" w:eastAsia="仿宋_GB2312" w:hAnsi="ˎ̥" w:hint="eastAsia"/>
          <w:color w:val="333333"/>
          <w:sz w:val="28"/>
          <w:szCs w:val="28"/>
        </w:rPr>
      </w:pPr>
      <w:r w:rsidRPr="00EB07AA">
        <w:rPr>
          <w:rFonts w:ascii="仿宋_GB2312" w:eastAsia="仿宋_GB2312" w:hint="eastAsia"/>
          <w:color w:val="000000"/>
          <w:sz w:val="28"/>
          <w:szCs w:val="28"/>
        </w:rPr>
        <w:t>良好的文字能力及计算机应用能力，英语四级及以上，良好的人际沟通能力和语言表达能力</w:t>
      </w:r>
      <w:r w:rsidR="00EF57DD" w:rsidRPr="00EB07AA">
        <w:rPr>
          <w:rFonts w:ascii="仿宋_GB2312" w:eastAsia="仿宋_GB2312" w:hint="eastAsia"/>
          <w:color w:val="000000"/>
          <w:sz w:val="28"/>
          <w:szCs w:val="28"/>
        </w:rPr>
        <w:t>，</w:t>
      </w:r>
      <w:r w:rsidR="00EF57DD" w:rsidRPr="00EB07AA">
        <w:rPr>
          <w:rFonts w:ascii="仿宋_GB2312" w:eastAsia="仿宋_GB2312" w:hAnsi="ˎ̥" w:hint="eastAsia"/>
          <w:color w:val="333333"/>
          <w:sz w:val="28"/>
          <w:szCs w:val="28"/>
        </w:rPr>
        <w:t>有较强的执行力</w:t>
      </w:r>
      <w:r w:rsidR="005A6977" w:rsidRPr="00EB07AA">
        <w:rPr>
          <w:rFonts w:ascii="仿宋_GB2312" w:eastAsia="仿宋_GB2312" w:hAnsi="ˎ̥" w:hint="eastAsia"/>
          <w:color w:val="333333"/>
          <w:sz w:val="28"/>
          <w:szCs w:val="28"/>
        </w:rPr>
        <w:t>；</w:t>
      </w:r>
    </w:p>
    <w:p w:rsidR="005A6977" w:rsidRPr="00EB07AA" w:rsidRDefault="005A6977"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int="eastAsia"/>
          <w:color w:val="000000"/>
          <w:sz w:val="28"/>
          <w:szCs w:val="28"/>
        </w:rPr>
        <w:t>有医学临床工作经验者优先考虑。</w:t>
      </w:r>
    </w:p>
    <w:p w:rsidR="00EF57DD" w:rsidRPr="00EB07AA" w:rsidRDefault="00EF57DD"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（3）岗位等级：专业技术初级岗位</w:t>
      </w:r>
    </w:p>
    <w:p w:rsidR="005A6977" w:rsidRPr="00EB07AA" w:rsidRDefault="00A51030"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6</w:t>
      </w:r>
      <w:r w:rsidR="005A6977" w:rsidRPr="00EB07AA">
        <w:rPr>
          <w:rFonts w:ascii="仿宋_GB2312" w:eastAsia="仿宋_GB2312" w:hAnsiTheme="minorEastAsia" w:hint="eastAsia"/>
          <w:sz w:val="28"/>
          <w:szCs w:val="28"/>
        </w:rPr>
        <w:t>、医疗服务标准化专职人员</w:t>
      </w:r>
    </w:p>
    <w:p w:rsidR="005A6977" w:rsidRPr="00EB07AA" w:rsidRDefault="005A6977" w:rsidP="00577FBD">
      <w:pPr>
        <w:spacing w:line="500" w:lineRule="exact"/>
        <w:rPr>
          <w:rFonts w:ascii="仿宋_GB2312" w:eastAsia="仿宋_GB2312" w:hAnsi="宋体" w:cs="宋体"/>
          <w:kern w:val="0"/>
          <w:sz w:val="28"/>
          <w:szCs w:val="28"/>
        </w:rPr>
      </w:pPr>
      <w:r w:rsidRPr="00EB07AA">
        <w:rPr>
          <w:rFonts w:ascii="仿宋_GB2312" w:eastAsia="仿宋_GB2312" w:hAnsiTheme="minorEastAsia" w:hint="eastAsia"/>
          <w:sz w:val="28"/>
          <w:szCs w:val="28"/>
        </w:rPr>
        <w:t xml:space="preserve">   （1）职位描述：</w:t>
      </w:r>
      <w:r w:rsidRPr="00EB07AA">
        <w:rPr>
          <w:rFonts w:ascii="仿宋_GB2312" w:eastAsia="仿宋_GB2312" w:hAnsi="宋体" w:cs="宋体" w:hint="eastAsia"/>
          <w:kern w:val="0"/>
          <w:sz w:val="28"/>
          <w:szCs w:val="28"/>
        </w:rPr>
        <w:t>协助做好医疗服务卫生标准，制（修）订以及宣贯等的各项工作</w:t>
      </w:r>
      <w:r w:rsidR="002909F2" w:rsidRPr="00EB07AA">
        <w:rPr>
          <w:rFonts w:ascii="仿宋_GB2312" w:eastAsia="仿宋_GB2312" w:hAnsi="宋体" w:cs="宋体" w:hint="eastAsia"/>
          <w:kern w:val="0"/>
          <w:sz w:val="28"/>
          <w:szCs w:val="28"/>
        </w:rPr>
        <w:t>。</w:t>
      </w:r>
    </w:p>
    <w:p w:rsidR="002909F2" w:rsidRPr="00EB07AA" w:rsidRDefault="002909F2" w:rsidP="00577FBD">
      <w:pPr>
        <w:spacing w:line="500" w:lineRule="exact"/>
        <w:rPr>
          <w:rFonts w:ascii="仿宋_GB2312" w:eastAsia="仿宋_GB2312" w:hAnsi="宋体" w:cs="宋体"/>
          <w:kern w:val="0"/>
          <w:sz w:val="28"/>
          <w:szCs w:val="28"/>
        </w:rPr>
      </w:pPr>
      <w:r w:rsidRPr="00EB07AA">
        <w:rPr>
          <w:rFonts w:ascii="仿宋_GB2312" w:eastAsia="仿宋_GB2312" w:hAnsi="宋体" w:cs="宋体" w:hint="eastAsia"/>
          <w:kern w:val="0"/>
          <w:sz w:val="28"/>
          <w:szCs w:val="28"/>
        </w:rPr>
        <w:t xml:space="preserve">   （2）岗位要求：</w:t>
      </w:r>
    </w:p>
    <w:p w:rsidR="002909F2" w:rsidRPr="00EB07AA" w:rsidRDefault="002909F2" w:rsidP="00577FBD">
      <w:pPr>
        <w:spacing w:line="500" w:lineRule="exact"/>
        <w:ind w:firstLineChars="200" w:firstLine="560"/>
        <w:rPr>
          <w:rFonts w:ascii="仿宋_GB2312" w:eastAsia="仿宋_GB2312"/>
          <w:color w:val="000000"/>
          <w:sz w:val="28"/>
          <w:szCs w:val="28"/>
        </w:rPr>
      </w:pPr>
      <w:r w:rsidRPr="00EB07AA">
        <w:rPr>
          <w:rFonts w:ascii="仿宋_GB2312" w:eastAsia="仿宋_GB2312" w:hint="eastAsia"/>
          <w:color w:val="000000"/>
          <w:sz w:val="28"/>
          <w:szCs w:val="28"/>
        </w:rPr>
        <w:t>临床医学或卫生管理本科及以上学历；</w:t>
      </w:r>
    </w:p>
    <w:p w:rsidR="002909F2" w:rsidRPr="00EB07AA" w:rsidRDefault="002909F2" w:rsidP="00577FBD">
      <w:pPr>
        <w:spacing w:line="500" w:lineRule="exact"/>
        <w:ind w:firstLineChars="200" w:firstLine="560"/>
        <w:rPr>
          <w:rFonts w:ascii="仿宋_GB2312" w:eastAsia="仿宋_GB2312" w:hAnsi="ˎ̥" w:hint="eastAsia"/>
          <w:color w:val="333333"/>
          <w:sz w:val="28"/>
          <w:szCs w:val="28"/>
        </w:rPr>
      </w:pPr>
      <w:r w:rsidRPr="00EB07AA">
        <w:rPr>
          <w:rFonts w:ascii="仿宋_GB2312" w:eastAsia="仿宋_GB2312" w:hint="eastAsia"/>
          <w:color w:val="000000"/>
          <w:sz w:val="28"/>
          <w:szCs w:val="28"/>
        </w:rPr>
        <w:t>良好的文字能力及计算机应用能力，英语四级及以上，良好的人际沟通能力和语言表达能力，</w:t>
      </w:r>
      <w:r w:rsidRPr="00EB07AA">
        <w:rPr>
          <w:rFonts w:ascii="仿宋_GB2312" w:eastAsia="仿宋_GB2312" w:hAnsi="ˎ̥" w:hint="eastAsia"/>
          <w:color w:val="333333"/>
          <w:sz w:val="28"/>
          <w:szCs w:val="28"/>
        </w:rPr>
        <w:t>有较强的执行力；</w:t>
      </w:r>
    </w:p>
    <w:p w:rsidR="002909F2" w:rsidRPr="00EB07AA" w:rsidRDefault="002909F2"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int="eastAsia"/>
          <w:color w:val="000000"/>
          <w:sz w:val="28"/>
          <w:szCs w:val="28"/>
        </w:rPr>
        <w:t>有医学临床工作经验者优先考虑。</w:t>
      </w:r>
    </w:p>
    <w:p w:rsidR="00EF57DD" w:rsidRPr="00EB07AA" w:rsidRDefault="00A51030"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7</w:t>
      </w:r>
      <w:r w:rsidR="00EF57DD" w:rsidRPr="00EB07AA">
        <w:rPr>
          <w:rFonts w:ascii="仿宋_GB2312" w:eastAsia="仿宋_GB2312" w:hAnsiTheme="minorEastAsia" w:hint="eastAsia"/>
          <w:sz w:val="28"/>
          <w:szCs w:val="28"/>
        </w:rPr>
        <w:t>、护理学继续教育专职人员：1名</w:t>
      </w:r>
    </w:p>
    <w:p w:rsidR="0022660F" w:rsidRPr="00EB07AA" w:rsidRDefault="0022660F" w:rsidP="00577FBD">
      <w:pPr>
        <w:spacing w:line="500" w:lineRule="exact"/>
        <w:ind w:firstLineChars="150" w:firstLine="420"/>
        <w:rPr>
          <w:rFonts w:ascii="仿宋_GB2312" w:eastAsia="仿宋_GB2312"/>
          <w:color w:val="000000"/>
          <w:sz w:val="28"/>
          <w:szCs w:val="28"/>
        </w:rPr>
      </w:pPr>
      <w:r w:rsidRPr="00EB07AA">
        <w:rPr>
          <w:rFonts w:ascii="仿宋_GB2312" w:eastAsia="仿宋_GB2312" w:hAnsiTheme="minorEastAsia" w:hint="eastAsia"/>
          <w:sz w:val="28"/>
          <w:szCs w:val="28"/>
        </w:rPr>
        <w:t>（1）职位描述：</w:t>
      </w:r>
      <w:r w:rsidRPr="00EB07AA">
        <w:rPr>
          <w:rFonts w:ascii="仿宋_GB2312" w:eastAsia="仿宋_GB2312" w:hint="eastAsia"/>
          <w:color w:val="000000"/>
          <w:sz w:val="28"/>
          <w:szCs w:val="28"/>
        </w:rPr>
        <w:t>护理学继续教育管理，护理学学术交流组织工作</w:t>
      </w:r>
    </w:p>
    <w:p w:rsidR="0022660F" w:rsidRPr="00EB07AA" w:rsidRDefault="0022660F"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（2）岗位要求：</w:t>
      </w:r>
    </w:p>
    <w:p w:rsidR="0022660F" w:rsidRPr="00EB07AA" w:rsidRDefault="0022660F" w:rsidP="00577FBD">
      <w:pPr>
        <w:spacing w:line="500" w:lineRule="exact"/>
        <w:ind w:firstLineChars="200" w:firstLine="560"/>
        <w:rPr>
          <w:rFonts w:ascii="仿宋_GB2312" w:eastAsia="仿宋_GB2312"/>
          <w:color w:val="000000"/>
          <w:sz w:val="28"/>
          <w:szCs w:val="28"/>
        </w:rPr>
      </w:pPr>
      <w:r w:rsidRPr="00EB07AA">
        <w:rPr>
          <w:rFonts w:ascii="仿宋_GB2312" w:eastAsia="仿宋_GB2312" w:hint="eastAsia"/>
          <w:color w:val="000000"/>
          <w:sz w:val="28"/>
          <w:szCs w:val="28"/>
        </w:rPr>
        <w:t>护理学或医学类本科及以上学历；</w:t>
      </w:r>
    </w:p>
    <w:p w:rsidR="0022660F" w:rsidRPr="00EB07AA" w:rsidRDefault="0022660F" w:rsidP="00577FBD">
      <w:pPr>
        <w:spacing w:line="500" w:lineRule="exact"/>
        <w:ind w:firstLineChars="200" w:firstLine="560"/>
        <w:rPr>
          <w:rFonts w:ascii="仿宋_GB2312" w:eastAsia="仿宋_GB2312"/>
          <w:color w:val="000000"/>
          <w:sz w:val="28"/>
          <w:szCs w:val="28"/>
        </w:rPr>
      </w:pPr>
      <w:r w:rsidRPr="00EB07AA">
        <w:rPr>
          <w:rFonts w:ascii="仿宋_GB2312" w:eastAsia="仿宋_GB2312" w:hint="eastAsia"/>
          <w:color w:val="000000"/>
          <w:sz w:val="28"/>
          <w:szCs w:val="28"/>
        </w:rPr>
        <w:lastRenderedPageBreak/>
        <w:t>良好的文字能力及计算机应用能力，英语四级及以上，良好的人际沟通能力和语言表达能力</w:t>
      </w:r>
      <w:r w:rsidR="00577FBD" w:rsidRPr="00EB07AA">
        <w:rPr>
          <w:rFonts w:ascii="仿宋_GB2312" w:eastAsia="仿宋_GB2312" w:hint="eastAsia"/>
          <w:color w:val="000000"/>
          <w:sz w:val="28"/>
          <w:szCs w:val="28"/>
        </w:rPr>
        <w:t>；</w:t>
      </w:r>
    </w:p>
    <w:p w:rsidR="00577FBD" w:rsidRPr="00EB07AA" w:rsidRDefault="00577FBD"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有编辑职业资格证书者优先考虑。</w:t>
      </w:r>
    </w:p>
    <w:p w:rsidR="0022660F" w:rsidRPr="00EB07AA" w:rsidRDefault="0022660F"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（3）岗位等级：专业技术初级岗位</w:t>
      </w:r>
    </w:p>
    <w:p w:rsidR="0022660F" w:rsidRPr="00EB07AA" w:rsidRDefault="00A51030" w:rsidP="00577FBD">
      <w:pPr>
        <w:spacing w:line="500" w:lineRule="exact"/>
        <w:ind w:firstLine="555"/>
        <w:rPr>
          <w:rFonts w:ascii="仿宋_GB2312" w:eastAsia="仿宋_GB2312" w:hAnsiTheme="minorEastAsia"/>
          <w:sz w:val="28"/>
          <w:szCs w:val="28"/>
        </w:rPr>
      </w:pPr>
      <w:r w:rsidRPr="00EB07AA">
        <w:rPr>
          <w:rFonts w:ascii="仿宋_GB2312" w:eastAsia="仿宋_GB2312" w:hAnsiTheme="minorEastAsia" w:hint="eastAsia"/>
          <w:sz w:val="28"/>
          <w:szCs w:val="28"/>
        </w:rPr>
        <w:t>8</w:t>
      </w:r>
      <w:r w:rsidR="0022660F" w:rsidRPr="00EB07AA">
        <w:rPr>
          <w:rFonts w:ascii="仿宋_GB2312" w:eastAsia="仿宋_GB2312" w:hAnsiTheme="minorEastAsia" w:hint="eastAsia"/>
          <w:sz w:val="28"/>
          <w:szCs w:val="28"/>
        </w:rPr>
        <w:t>、财务出纳专职人员：1名</w:t>
      </w:r>
    </w:p>
    <w:p w:rsidR="0022660F" w:rsidRPr="00EB07AA" w:rsidRDefault="0022660F"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（1）职位描述：</w:t>
      </w:r>
      <w:r w:rsidRPr="00EB07AA">
        <w:rPr>
          <w:rFonts w:ascii="仿宋_GB2312" w:eastAsia="仿宋_GB2312" w:hint="eastAsia"/>
          <w:sz w:val="28"/>
          <w:szCs w:val="28"/>
        </w:rPr>
        <w:t>熟悉国家会计准则及相关的财务、税务、审计法规和政策；熟练使用财务软件进行会计报表处理、预算编制。</w:t>
      </w:r>
    </w:p>
    <w:p w:rsidR="0022660F" w:rsidRPr="00EB07AA" w:rsidRDefault="0022660F" w:rsidP="00577FBD">
      <w:pPr>
        <w:widowControl/>
        <w:spacing w:line="500" w:lineRule="exact"/>
        <w:ind w:firstLineChars="150" w:firstLine="420"/>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sz w:val="28"/>
          <w:szCs w:val="28"/>
        </w:rPr>
        <w:t>（2）</w:t>
      </w:r>
      <w:r w:rsidRPr="00EB07AA">
        <w:rPr>
          <w:rFonts w:ascii="仿宋_GB2312" w:eastAsia="仿宋_GB2312" w:hAnsiTheme="minorEastAsia" w:hint="eastAsia"/>
          <w:bCs/>
          <w:color w:val="000000" w:themeColor="text1"/>
          <w:sz w:val="28"/>
          <w:szCs w:val="28"/>
        </w:rPr>
        <w:t>岗位要求：</w:t>
      </w:r>
    </w:p>
    <w:p w:rsidR="0022660F" w:rsidRPr="00EB07AA" w:rsidRDefault="0022660F"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本科学历，财务管理、会计及经济类相关专业；</w:t>
      </w:r>
    </w:p>
    <w:p w:rsidR="0022660F" w:rsidRPr="00EB07AA" w:rsidRDefault="0022660F"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熟悉国家的相关法律法规，熟悉事业单位会计制度，掌握基本的财务管理和分析知识；</w:t>
      </w:r>
    </w:p>
    <w:p w:rsidR="0022660F" w:rsidRPr="00EB07AA" w:rsidRDefault="0022660F" w:rsidP="00577FBD">
      <w:pPr>
        <w:spacing w:line="500" w:lineRule="exact"/>
        <w:rPr>
          <w:rFonts w:ascii="仿宋_GB2312" w:eastAsia="仿宋_GB2312" w:hAnsiTheme="minorEastAsia"/>
          <w:sz w:val="28"/>
          <w:szCs w:val="28"/>
        </w:rPr>
      </w:pPr>
      <w:r w:rsidRPr="00EB07AA">
        <w:rPr>
          <w:rFonts w:ascii="仿宋_GB2312" w:eastAsia="仿宋_GB2312" w:hAnsiTheme="minorEastAsia" w:hint="eastAsia"/>
          <w:sz w:val="28"/>
          <w:szCs w:val="28"/>
        </w:rPr>
        <w:t xml:space="preserve">    熟悉财务操作软件；</w:t>
      </w:r>
    </w:p>
    <w:p w:rsidR="0022660F" w:rsidRPr="00EB07AA" w:rsidRDefault="0022660F" w:rsidP="00577FBD">
      <w:pPr>
        <w:spacing w:line="500" w:lineRule="exact"/>
        <w:ind w:firstLineChars="200" w:firstLine="560"/>
        <w:rPr>
          <w:rFonts w:ascii="仿宋_GB2312" w:eastAsia="仿宋_GB2312" w:hAnsiTheme="minorEastAsia"/>
          <w:sz w:val="28"/>
          <w:szCs w:val="28"/>
        </w:rPr>
      </w:pPr>
      <w:r w:rsidRPr="00EB07AA">
        <w:rPr>
          <w:rFonts w:ascii="仿宋_GB2312" w:eastAsia="仿宋_GB2312" w:hAnsiTheme="minorEastAsia" w:hint="eastAsia"/>
          <w:sz w:val="28"/>
          <w:szCs w:val="28"/>
        </w:rPr>
        <w:t>有会计上岗证或相关工作经验者优先。</w:t>
      </w:r>
    </w:p>
    <w:p w:rsidR="00AD48E7" w:rsidRPr="00EB07AA" w:rsidRDefault="0022660F" w:rsidP="00577FBD">
      <w:pPr>
        <w:spacing w:line="500" w:lineRule="exact"/>
        <w:ind w:firstLineChars="150" w:firstLine="420"/>
        <w:rPr>
          <w:rFonts w:ascii="仿宋_GB2312" w:eastAsia="仿宋_GB2312" w:hAnsiTheme="minorEastAsia"/>
          <w:sz w:val="28"/>
          <w:szCs w:val="28"/>
        </w:rPr>
      </w:pPr>
      <w:r w:rsidRPr="00EB07AA">
        <w:rPr>
          <w:rFonts w:ascii="仿宋_GB2312" w:eastAsia="仿宋_GB2312" w:hAnsiTheme="minorEastAsia" w:hint="eastAsia"/>
          <w:sz w:val="28"/>
          <w:szCs w:val="28"/>
        </w:rPr>
        <w:t>（3）岗位等级：专业技术初级岗位。</w:t>
      </w:r>
    </w:p>
    <w:p w:rsidR="001A7198" w:rsidRPr="00232E55" w:rsidRDefault="00232E55" w:rsidP="00232E55">
      <w:pPr>
        <w:widowControl/>
        <w:spacing w:line="500" w:lineRule="exact"/>
        <w:ind w:firstLineChars="200" w:firstLine="562"/>
        <w:jc w:val="left"/>
        <w:rPr>
          <w:rFonts w:ascii="仿宋_GB2312" w:eastAsia="仿宋_GB2312" w:hAnsiTheme="minorEastAsia"/>
          <w:b/>
          <w:bCs/>
          <w:color w:val="000000" w:themeColor="text1"/>
          <w:sz w:val="28"/>
          <w:szCs w:val="28"/>
        </w:rPr>
      </w:pPr>
      <w:r w:rsidRPr="00232E55">
        <w:rPr>
          <w:rFonts w:ascii="仿宋_GB2312" w:eastAsia="仿宋_GB2312" w:hAnsiTheme="minorEastAsia" w:hint="eastAsia"/>
          <w:b/>
          <w:bCs/>
          <w:color w:val="000000" w:themeColor="text1"/>
          <w:sz w:val="28"/>
          <w:szCs w:val="28"/>
        </w:rPr>
        <w:t>四</w:t>
      </w:r>
      <w:r w:rsidR="001A7198" w:rsidRPr="00232E55">
        <w:rPr>
          <w:rFonts w:ascii="仿宋_GB2312" w:eastAsia="仿宋_GB2312" w:hAnsiTheme="minorEastAsia" w:hint="eastAsia"/>
          <w:b/>
          <w:bCs/>
          <w:color w:val="000000" w:themeColor="text1"/>
          <w:sz w:val="28"/>
          <w:szCs w:val="28"/>
        </w:rPr>
        <w:t>、招聘办法</w:t>
      </w:r>
    </w:p>
    <w:p w:rsidR="001A7198" w:rsidRPr="00EB07AA" w:rsidRDefault="00B76CF4"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w:t>
      </w:r>
      <w:r w:rsidR="001A7198" w:rsidRPr="00EB07AA">
        <w:rPr>
          <w:rFonts w:ascii="仿宋_GB2312" w:eastAsia="仿宋_GB2312" w:hAnsiTheme="minorEastAsia" w:hint="eastAsia"/>
          <w:bCs/>
          <w:color w:val="000000" w:themeColor="text1"/>
          <w:sz w:val="28"/>
          <w:szCs w:val="28"/>
        </w:rPr>
        <w:t xml:space="preserve"> 1、报 名</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本次报名采取</w:t>
      </w:r>
      <w:r w:rsidR="00345AE8" w:rsidRPr="00EB07AA">
        <w:rPr>
          <w:rFonts w:ascii="仿宋_GB2312" w:eastAsia="仿宋_GB2312" w:hAnsiTheme="minorEastAsia" w:hint="eastAsia"/>
          <w:bCs/>
          <w:color w:val="000000" w:themeColor="text1"/>
          <w:sz w:val="28"/>
          <w:szCs w:val="28"/>
        </w:rPr>
        <w:t>邮寄</w:t>
      </w:r>
      <w:r w:rsidRPr="00EB07AA">
        <w:rPr>
          <w:rFonts w:ascii="仿宋_GB2312" w:eastAsia="仿宋_GB2312" w:hAnsiTheme="minorEastAsia" w:hint="eastAsia"/>
          <w:bCs/>
          <w:color w:val="000000" w:themeColor="text1"/>
          <w:sz w:val="28"/>
          <w:szCs w:val="28"/>
        </w:rPr>
        <w:t>报名方式，请认真填写《应聘人员登记表》（见附件），并将个人简历、学历（学位）证书、身份证等相关材料的复印件寄至上海市医事团体联合管理办公室人事科，请注明所要申请的岗位。报名时间：即日起至</w:t>
      </w:r>
      <w:r w:rsidR="00A059C7">
        <w:rPr>
          <w:rFonts w:ascii="仿宋_GB2312" w:eastAsia="仿宋_GB2312" w:hAnsiTheme="minorEastAsia" w:hint="eastAsia"/>
          <w:bCs/>
          <w:color w:val="000000" w:themeColor="text1"/>
          <w:sz w:val="28"/>
          <w:szCs w:val="28"/>
        </w:rPr>
        <w:t>2013</w:t>
      </w:r>
      <w:r w:rsidRPr="00EB07AA">
        <w:rPr>
          <w:rFonts w:ascii="仿宋_GB2312" w:eastAsia="仿宋_GB2312" w:hAnsiTheme="minorEastAsia" w:hint="eastAsia"/>
          <w:bCs/>
          <w:color w:val="000000" w:themeColor="text1"/>
          <w:sz w:val="28"/>
          <w:szCs w:val="28"/>
        </w:rPr>
        <w:t>年</w:t>
      </w:r>
      <w:r w:rsidR="00B76CF4" w:rsidRPr="00EB07AA">
        <w:rPr>
          <w:rFonts w:ascii="仿宋_GB2312" w:eastAsia="仿宋_GB2312" w:hAnsiTheme="minorEastAsia" w:hint="eastAsia"/>
          <w:bCs/>
          <w:color w:val="000000" w:themeColor="text1"/>
          <w:sz w:val="28"/>
          <w:szCs w:val="28"/>
        </w:rPr>
        <w:t xml:space="preserve"> </w:t>
      </w:r>
      <w:r w:rsidR="00A059C7">
        <w:rPr>
          <w:rFonts w:ascii="仿宋_GB2312" w:eastAsia="仿宋_GB2312" w:hAnsiTheme="minorEastAsia" w:hint="eastAsia"/>
          <w:bCs/>
          <w:color w:val="000000" w:themeColor="text1"/>
          <w:sz w:val="28"/>
          <w:szCs w:val="28"/>
        </w:rPr>
        <w:t>8</w:t>
      </w:r>
      <w:r w:rsidRPr="00EB07AA">
        <w:rPr>
          <w:rFonts w:ascii="仿宋_GB2312" w:eastAsia="仿宋_GB2312" w:hAnsiTheme="minorEastAsia" w:hint="eastAsia"/>
          <w:bCs/>
          <w:color w:val="000000" w:themeColor="text1"/>
          <w:sz w:val="28"/>
          <w:szCs w:val="28"/>
        </w:rPr>
        <w:t>月</w:t>
      </w:r>
      <w:r w:rsidR="00A059C7">
        <w:rPr>
          <w:rFonts w:ascii="仿宋_GB2312" w:eastAsia="仿宋_GB2312" w:hAnsiTheme="minorEastAsia" w:hint="eastAsia"/>
          <w:bCs/>
          <w:color w:val="000000" w:themeColor="text1"/>
          <w:sz w:val="28"/>
          <w:szCs w:val="28"/>
        </w:rPr>
        <w:t>31</w:t>
      </w:r>
      <w:r w:rsidRPr="00EB07AA">
        <w:rPr>
          <w:rFonts w:ascii="仿宋_GB2312" w:eastAsia="仿宋_GB2312" w:hAnsiTheme="minorEastAsia" w:hint="eastAsia"/>
          <w:bCs/>
          <w:color w:val="000000" w:themeColor="text1"/>
          <w:sz w:val="28"/>
          <w:szCs w:val="28"/>
        </w:rPr>
        <w:t>日止。</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2、资格审查</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根据收到的报名邮件进行筛选与资格审查，对通过审查的对象将会发放笔试通知。</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3、笔 试</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由上海市医事团体联合管理办公室根据报名职位要求组织笔试。笔试内容主要为相关岗位的基本理论和专业知识，根据笔试分数由高</w:t>
      </w:r>
      <w:proofErr w:type="gramStart"/>
      <w:r w:rsidRPr="00EB07AA">
        <w:rPr>
          <w:rFonts w:ascii="仿宋_GB2312" w:eastAsia="仿宋_GB2312" w:hAnsiTheme="minorEastAsia" w:hint="eastAsia"/>
          <w:bCs/>
          <w:color w:val="000000" w:themeColor="text1"/>
          <w:sz w:val="28"/>
          <w:szCs w:val="28"/>
        </w:rPr>
        <w:lastRenderedPageBreak/>
        <w:t>到低按不</w:t>
      </w:r>
      <w:proofErr w:type="gramEnd"/>
      <w:r w:rsidRPr="00EB07AA">
        <w:rPr>
          <w:rFonts w:ascii="仿宋_GB2312" w:eastAsia="仿宋_GB2312" w:hAnsiTheme="minorEastAsia" w:hint="eastAsia"/>
          <w:bCs/>
          <w:color w:val="000000" w:themeColor="text1"/>
          <w:sz w:val="28"/>
          <w:szCs w:val="28"/>
        </w:rPr>
        <w:t>低于1:3比例排序，发放面试通知。不参加面试的人员不另行通知。</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4、面 试</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面试主要测试岗位专业知识、业务能力和综合素质，一般采取答辩、实际操作等方式进行。面试人员须递交所有证书的原件。按照笔试、面试成绩4:6比例，计算出总成绩，总成绩由高到</w:t>
      </w:r>
      <w:proofErr w:type="gramStart"/>
      <w:r w:rsidRPr="00EB07AA">
        <w:rPr>
          <w:rFonts w:ascii="仿宋_GB2312" w:eastAsia="仿宋_GB2312" w:hAnsiTheme="minorEastAsia" w:hint="eastAsia"/>
          <w:bCs/>
          <w:color w:val="000000" w:themeColor="text1"/>
          <w:sz w:val="28"/>
          <w:szCs w:val="28"/>
        </w:rPr>
        <w:t>低确定</w:t>
      </w:r>
      <w:proofErr w:type="gramEnd"/>
      <w:r w:rsidRPr="00EB07AA">
        <w:rPr>
          <w:rFonts w:ascii="仿宋_GB2312" w:eastAsia="仿宋_GB2312" w:hAnsiTheme="minorEastAsia" w:hint="eastAsia"/>
          <w:bCs/>
          <w:color w:val="000000" w:themeColor="text1"/>
          <w:sz w:val="28"/>
          <w:szCs w:val="28"/>
        </w:rPr>
        <w:t>初步拟聘人员。未进入拟聘人员名单者不另行通知。</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5、体格检查</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拟聘任人员的体检，由医事团体人事科统一组织到本市二级甲等以上医疗机构进行体检。</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6、考 察</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由医事团体人事科组织考察，主要考察应聘人员的思想政治素质、遵纪守法情况、道德品质和诚信记录。</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7、拟聘人员的确定和公示</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根据考核、体检、考察结果，对拟录用人员在“21世纪人才网” </w:t>
      </w:r>
      <w:r w:rsidR="00A059C7">
        <w:rPr>
          <w:rFonts w:ascii="仿宋_GB2312" w:eastAsia="仿宋_GB2312" w:hAnsiTheme="minorEastAsia" w:hint="eastAsia"/>
          <w:bCs/>
          <w:color w:val="000000" w:themeColor="text1"/>
          <w:sz w:val="28"/>
          <w:szCs w:val="28"/>
        </w:rPr>
        <w:t>及单位公告栏</w:t>
      </w:r>
      <w:r w:rsidRPr="00EB07AA">
        <w:rPr>
          <w:rFonts w:ascii="仿宋_GB2312" w:eastAsia="仿宋_GB2312" w:hAnsiTheme="minorEastAsia" w:hint="eastAsia"/>
          <w:bCs/>
          <w:color w:val="000000" w:themeColor="text1"/>
          <w:sz w:val="28"/>
          <w:szCs w:val="28"/>
        </w:rPr>
        <w:t>进行公示，公示时间为7天。公示无异议，报上海市</w:t>
      </w:r>
      <w:r w:rsidR="00345AE8" w:rsidRPr="00EB07AA">
        <w:rPr>
          <w:rFonts w:ascii="仿宋_GB2312" w:eastAsia="仿宋_GB2312" w:hAnsiTheme="minorEastAsia" w:hint="eastAsia"/>
          <w:bCs/>
          <w:color w:val="000000" w:themeColor="text1"/>
          <w:sz w:val="28"/>
          <w:szCs w:val="28"/>
        </w:rPr>
        <w:t>卫生和计划生育委员会</w:t>
      </w:r>
      <w:r w:rsidRPr="00EB07AA">
        <w:rPr>
          <w:rFonts w:ascii="仿宋_GB2312" w:eastAsia="仿宋_GB2312" w:hAnsiTheme="minorEastAsia" w:hint="eastAsia"/>
          <w:bCs/>
          <w:color w:val="000000" w:themeColor="text1"/>
          <w:sz w:val="28"/>
          <w:szCs w:val="28"/>
        </w:rPr>
        <w:t>审核通过后，再报上海市人力资源和社会保障局核准备案。</w:t>
      </w:r>
      <w:r w:rsidRPr="00EB07AA">
        <w:rPr>
          <w:rFonts w:ascii="仿宋_GB2312" w:eastAsia="仿宋_GB2312" w:hAnsiTheme="minorEastAsia" w:hint="eastAsia"/>
          <w:bCs/>
          <w:color w:val="000000" w:themeColor="text1"/>
          <w:sz w:val="28"/>
          <w:szCs w:val="28"/>
        </w:rPr>
        <w:br/>
        <w:t xml:space="preserve">　</w:t>
      </w:r>
      <w:r w:rsidRPr="00232E55">
        <w:rPr>
          <w:rFonts w:ascii="仿宋_GB2312" w:eastAsia="仿宋_GB2312" w:hAnsiTheme="minorEastAsia" w:hint="eastAsia"/>
          <w:b/>
          <w:bCs/>
          <w:color w:val="000000" w:themeColor="text1"/>
          <w:sz w:val="28"/>
          <w:szCs w:val="28"/>
        </w:rPr>
        <w:t xml:space="preserve">　</w:t>
      </w:r>
      <w:r w:rsidR="00232E55" w:rsidRPr="00232E55">
        <w:rPr>
          <w:rFonts w:ascii="仿宋_GB2312" w:eastAsia="仿宋_GB2312" w:hAnsiTheme="minorEastAsia" w:hint="eastAsia"/>
          <w:b/>
          <w:bCs/>
          <w:color w:val="000000" w:themeColor="text1"/>
          <w:sz w:val="28"/>
          <w:szCs w:val="28"/>
        </w:rPr>
        <w:t>五</w:t>
      </w:r>
      <w:r w:rsidRPr="00232E55">
        <w:rPr>
          <w:rFonts w:ascii="仿宋_GB2312" w:eastAsia="仿宋_GB2312" w:hAnsiTheme="minorEastAsia" w:hint="eastAsia"/>
          <w:b/>
          <w:bCs/>
          <w:color w:val="000000" w:themeColor="text1"/>
          <w:sz w:val="28"/>
          <w:szCs w:val="28"/>
        </w:rPr>
        <w:t>、相关待遇和其他事项</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上述人员一经录用，其工资、奖金、福利和社会保险等按照事业单位有关规定执行。</w:t>
      </w:r>
      <w:r w:rsidRPr="00EB07AA">
        <w:rPr>
          <w:rFonts w:ascii="仿宋_GB2312" w:eastAsia="仿宋_GB2312" w:hAnsiTheme="minorEastAsia" w:hint="eastAsia"/>
          <w:bCs/>
          <w:color w:val="000000" w:themeColor="text1"/>
          <w:sz w:val="28"/>
          <w:szCs w:val="28"/>
        </w:rPr>
        <w:br/>
        <w:t xml:space="preserve">　　</w:t>
      </w:r>
      <w:r w:rsidRPr="00232E55">
        <w:rPr>
          <w:rFonts w:ascii="仿宋_GB2312" w:eastAsia="仿宋_GB2312" w:hAnsiTheme="minorEastAsia" w:hint="eastAsia"/>
          <w:b/>
          <w:bCs/>
          <w:color w:val="000000" w:themeColor="text1"/>
          <w:sz w:val="28"/>
          <w:szCs w:val="28"/>
        </w:rPr>
        <w:t>六、联系方式</w:t>
      </w:r>
    </w:p>
    <w:p w:rsidR="001A7198" w:rsidRPr="00EB07AA" w:rsidRDefault="001A7198" w:rsidP="00577FBD">
      <w:pPr>
        <w:widowControl/>
        <w:spacing w:line="500" w:lineRule="exact"/>
        <w:ind w:firstLine="570"/>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上海市北京西路1623号</w:t>
      </w:r>
      <w:r w:rsidR="00942B46" w:rsidRPr="00EB07AA">
        <w:rPr>
          <w:rFonts w:asciiTheme="minorEastAsia" w:eastAsia="仿宋_GB2312" w:hAnsiTheme="minorEastAsia" w:hint="eastAsia"/>
          <w:bCs/>
          <w:color w:val="000000" w:themeColor="text1"/>
          <w:sz w:val="28"/>
          <w:szCs w:val="28"/>
        </w:rPr>
        <w:t> </w:t>
      </w:r>
      <w:r w:rsidR="0091070A" w:rsidRPr="00EB07AA">
        <w:rPr>
          <w:rFonts w:ascii="仿宋_GB2312" w:eastAsia="仿宋_GB2312" w:hAnsiTheme="minorEastAsia" w:hint="eastAsia"/>
          <w:bCs/>
          <w:color w:val="000000" w:themeColor="text1"/>
          <w:sz w:val="28"/>
          <w:szCs w:val="28"/>
        </w:rPr>
        <w:t>103室</w:t>
      </w:r>
    </w:p>
    <w:p w:rsidR="001A7198" w:rsidRPr="00EB07AA" w:rsidRDefault="001A7198" w:rsidP="00577FBD">
      <w:pPr>
        <w:widowControl/>
        <w:spacing w:line="500" w:lineRule="exact"/>
        <w:ind w:firstLine="570"/>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上海市医事团体联合管理办公室 人事科</w:t>
      </w:r>
    </w:p>
    <w:p w:rsidR="001A7198" w:rsidRPr="00EB07AA" w:rsidRDefault="001A7198" w:rsidP="00577FBD">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邮编：200040                   联系电话：</w:t>
      </w:r>
      <w:r w:rsidRPr="00EB07AA">
        <w:rPr>
          <w:rFonts w:asciiTheme="minorEastAsia" w:eastAsia="仿宋_GB2312" w:hAnsiTheme="minorEastAsia" w:hint="eastAsia"/>
          <w:bCs/>
          <w:color w:val="000000" w:themeColor="text1"/>
          <w:sz w:val="28"/>
          <w:szCs w:val="28"/>
        </w:rPr>
        <w:t> </w:t>
      </w:r>
      <w:r w:rsidRPr="00EB07AA">
        <w:rPr>
          <w:rFonts w:ascii="仿宋_GB2312" w:eastAsia="仿宋_GB2312" w:hAnsiTheme="minorEastAsia" w:hint="eastAsia"/>
          <w:bCs/>
          <w:color w:val="000000" w:themeColor="text1"/>
          <w:sz w:val="28"/>
          <w:szCs w:val="28"/>
        </w:rPr>
        <w:t>62565939*1103</w:t>
      </w:r>
    </w:p>
    <w:p w:rsidR="001A7198" w:rsidRPr="00EB07AA" w:rsidRDefault="003054C7" w:rsidP="003054C7">
      <w:pPr>
        <w:widowControl/>
        <w:spacing w:line="500" w:lineRule="exact"/>
        <w:ind w:firstLineChars="1500" w:firstLine="4200"/>
        <w:jc w:val="left"/>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 xml:space="preserve"> </w:t>
      </w:r>
      <w:r w:rsidR="001A7198" w:rsidRPr="00EB07AA">
        <w:rPr>
          <w:rFonts w:ascii="仿宋_GB2312" w:eastAsia="仿宋_GB2312" w:hAnsiTheme="minorEastAsia" w:hint="eastAsia"/>
          <w:bCs/>
          <w:color w:val="000000" w:themeColor="text1"/>
          <w:sz w:val="28"/>
          <w:szCs w:val="28"/>
        </w:rPr>
        <w:t>上海市医事团体联合管理办公室</w:t>
      </w:r>
    </w:p>
    <w:p w:rsidR="00F22B6F" w:rsidRPr="003054C7" w:rsidRDefault="001A7198" w:rsidP="003054C7">
      <w:pPr>
        <w:widowControl/>
        <w:spacing w:line="500" w:lineRule="exact"/>
        <w:jc w:val="left"/>
        <w:rPr>
          <w:rFonts w:ascii="仿宋_GB2312" w:eastAsia="仿宋_GB2312" w:hAnsiTheme="minorEastAsia"/>
          <w:bCs/>
          <w:color w:val="000000" w:themeColor="text1"/>
          <w:sz w:val="28"/>
          <w:szCs w:val="28"/>
        </w:rPr>
      </w:pPr>
      <w:r w:rsidRPr="00EB07AA">
        <w:rPr>
          <w:rFonts w:ascii="仿宋_GB2312" w:eastAsia="仿宋_GB2312" w:hAnsiTheme="minorEastAsia" w:hint="eastAsia"/>
          <w:bCs/>
          <w:color w:val="000000" w:themeColor="text1"/>
          <w:sz w:val="28"/>
          <w:szCs w:val="28"/>
        </w:rPr>
        <w:t xml:space="preserve">                                   </w:t>
      </w:r>
      <w:r w:rsidR="00363846" w:rsidRPr="00EB07AA">
        <w:rPr>
          <w:rFonts w:ascii="仿宋_GB2312" w:eastAsia="仿宋_GB2312" w:hAnsiTheme="minorEastAsia" w:hint="eastAsia"/>
          <w:bCs/>
          <w:color w:val="000000" w:themeColor="text1"/>
          <w:sz w:val="28"/>
          <w:szCs w:val="28"/>
        </w:rPr>
        <w:t xml:space="preserve"> </w:t>
      </w:r>
      <w:r w:rsidR="000802E9" w:rsidRPr="00EB07AA">
        <w:rPr>
          <w:rFonts w:ascii="仿宋_GB2312" w:eastAsia="仿宋_GB2312" w:hAnsiTheme="minorEastAsia" w:hint="eastAsia"/>
          <w:bCs/>
          <w:color w:val="000000" w:themeColor="text1"/>
          <w:sz w:val="28"/>
          <w:szCs w:val="28"/>
        </w:rPr>
        <w:t xml:space="preserve"> </w:t>
      </w:r>
      <w:r w:rsidR="00432DED">
        <w:rPr>
          <w:rFonts w:ascii="仿宋_GB2312" w:eastAsia="仿宋_GB2312" w:hAnsiTheme="minorEastAsia" w:hint="eastAsia"/>
          <w:bCs/>
          <w:color w:val="000000" w:themeColor="text1"/>
          <w:sz w:val="28"/>
          <w:szCs w:val="28"/>
        </w:rPr>
        <w:t xml:space="preserve">  </w:t>
      </w:r>
      <w:r w:rsidR="00345AE8" w:rsidRPr="00EB07AA">
        <w:rPr>
          <w:rFonts w:ascii="仿宋_GB2312" w:eastAsia="仿宋_GB2312" w:hAnsiTheme="minorEastAsia" w:hint="eastAsia"/>
          <w:bCs/>
          <w:color w:val="000000" w:themeColor="text1"/>
          <w:sz w:val="28"/>
          <w:szCs w:val="28"/>
        </w:rPr>
        <w:t>2013</w:t>
      </w:r>
      <w:r w:rsidRPr="00EB07AA">
        <w:rPr>
          <w:rFonts w:ascii="仿宋_GB2312" w:eastAsia="仿宋_GB2312" w:hAnsiTheme="minorEastAsia" w:hint="eastAsia"/>
          <w:bCs/>
          <w:color w:val="000000" w:themeColor="text1"/>
          <w:sz w:val="28"/>
          <w:szCs w:val="28"/>
        </w:rPr>
        <w:t>年</w:t>
      </w:r>
      <w:r w:rsidR="00432DED">
        <w:rPr>
          <w:rFonts w:ascii="仿宋_GB2312" w:eastAsia="仿宋_GB2312" w:hAnsiTheme="minorEastAsia" w:hint="eastAsia"/>
          <w:bCs/>
          <w:color w:val="000000" w:themeColor="text1"/>
          <w:sz w:val="28"/>
          <w:szCs w:val="28"/>
        </w:rPr>
        <w:t>7</w:t>
      </w:r>
      <w:r w:rsidRPr="00EB07AA">
        <w:rPr>
          <w:rFonts w:ascii="仿宋_GB2312" w:eastAsia="仿宋_GB2312" w:hAnsiTheme="minorEastAsia" w:hint="eastAsia"/>
          <w:bCs/>
          <w:color w:val="000000" w:themeColor="text1"/>
          <w:sz w:val="28"/>
          <w:szCs w:val="28"/>
        </w:rPr>
        <w:t>月</w:t>
      </w:r>
      <w:r w:rsidR="00432DED">
        <w:rPr>
          <w:rFonts w:ascii="仿宋_GB2312" w:eastAsia="仿宋_GB2312" w:hAnsiTheme="minorEastAsia" w:hint="eastAsia"/>
          <w:bCs/>
          <w:color w:val="000000" w:themeColor="text1"/>
          <w:sz w:val="28"/>
          <w:szCs w:val="28"/>
        </w:rPr>
        <w:t>29</w:t>
      </w:r>
      <w:r w:rsidRPr="00EB07AA">
        <w:rPr>
          <w:rFonts w:ascii="仿宋_GB2312" w:eastAsia="仿宋_GB2312" w:hAnsiTheme="minorEastAsia" w:hint="eastAsia"/>
          <w:bCs/>
          <w:color w:val="000000" w:themeColor="text1"/>
          <w:sz w:val="28"/>
          <w:szCs w:val="28"/>
        </w:rPr>
        <w:t>日</w:t>
      </w:r>
    </w:p>
    <w:p w:rsidR="00A836F1" w:rsidRDefault="00A836F1" w:rsidP="00310E4D">
      <w:pPr>
        <w:ind w:firstLineChars="1000" w:firstLine="2803"/>
        <w:rPr>
          <w:rFonts w:ascii="华文中宋" w:eastAsia="华文中宋" w:hAnsi="华文中宋"/>
          <w:b/>
          <w:bCs/>
          <w:sz w:val="28"/>
          <w:szCs w:val="18"/>
        </w:rPr>
      </w:pPr>
      <w:r>
        <w:rPr>
          <w:rFonts w:ascii="华文中宋" w:eastAsia="华文中宋" w:hAnsi="华文中宋" w:hint="eastAsia"/>
          <w:b/>
          <w:bCs/>
          <w:sz w:val="28"/>
        </w:rPr>
        <w:lastRenderedPageBreak/>
        <w:t>应 聘 人 员 登 记 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32"/>
        <w:gridCol w:w="691"/>
        <w:gridCol w:w="1281"/>
        <w:gridCol w:w="650"/>
        <w:gridCol w:w="650"/>
        <w:gridCol w:w="1064"/>
        <w:gridCol w:w="362"/>
        <w:gridCol w:w="718"/>
        <w:gridCol w:w="135"/>
        <w:gridCol w:w="225"/>
        <w:gridCol w:w="775"/>
        <w:gridCol w:w="1339"/>
      </w:tblGrid>
      <w:tr w:rsidR="00A836F1" w:rsidTr="008D78D7">
        <w:trPr>
          <w:cantSplit/>
          <w:trHeight w:val="610"/>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姓</w:t>
            </w:r>
            <w:r>
              <w:t xml:space="preserve">    </w:t>
            </w:r>
            <w:r>
              <w:rPr>
                <w:rFonts w:hint="eastAsia"/>
              </w:rPr>
              <w:t>名</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300"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性</w:t>
            </w:r>
            <w:r>
              <w:t xml:space="preserve">  </w:t>
            </w:r>
            <w:r>
              <w:rPr>
                <w:rFonts w:hint="eastAsia"/>
              </w:rPr>
              <w:t>别</w:t>
            </w:r>
          </w:p>
        </w:tc>
        <w:tc>
          <w:tcPr>
            <w:tcW w:w="1064"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080"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民</w:t>
            </w:r>
            <w:r>
              <w:t xml:space="preserve">  </w:t>
            </w:r>
            <w:r>
              <w:rPr>
                <w:rFonts w:hint="eastAsia"/>
              </w:rPr>
              <w:t>族</w:t>
            </w: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339" w:type="dxa"/>
            <w:vMerge w:val="restart"/>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照片</w:t>
            </w:r>
          </w:p>
        </w:tc>
      </w:tr>
      <w:tr w:rsidR="00A836F1" w:rsidTr="008D78D7">
        <w:trPr>
          <w:cantSplit/>
          <w:trHeight w:val="588"/>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出生年月</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300"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籍</w:t>
            </w:r>
            <w:r>
              <w:t xml:space="preserve">  </w:t>
            </w:r>
            <w:r>
              <w:rPr>
                <w:rFonts w:hint="eastAsia"/>
              </w:rPr>
              <w:t>贯</w:t>
            </w:r>
          </w:p>
        </w:tc>
        <w:tc>
          <w:tcPr>
            <w:tcW w:w="1064" w:type="dxa"/>
            <w:tcBorders>
              <w:top w:val="single" w:sz="8" w:space="0" w:color="auto"/>
              <w:left w:val="single" w:sz="8" w:space="0" w:color="auto"/>
              <w:bottom w:val="single" w:sz="8" w:space="0" w:color="auto"/>
              <w:right w:val="single" w:sz="4" w:space="0" w:color="auto"/>
            </w:tcBorders>
            <w:vAlign w:val="center"/>
          </w:tcPr>
          <w:p w:rsidR="00A836F1" w:rsidRDefault="00A836F1" w:rsidP="008D78D7">
            <w:pPr>
              <w:jc w:val="center"/>
            </w:pPr>
          </w:p>
        </w:tc>
        <w:tc>
          <w:tcPr>
            <w:tcW w:w="1080" w:type="dxa"/>
            <w:gridSpan w:val="2"/>
            <w:tcBorders>
              <w:top w:val="single" w:sz="8" w:space="0" w:color="auto"/>
              <w:left w:val="single" w:sz="4" w:space="0" w:color="auto"/>
              <w:bottom w:val="single" w:sz="8" w:space="0" w:color="auto"/>
              <w:right w:val="single" w:sz="4" w:space="0" w:color="auto"/>
            </w:tcBorders>
            <w:vAlign w:val="center"/>
          </w:tcPr>
          <w:p w:rsidR="00A836F1" w:rsidRDefault="00A836F1" w:rsidP="008D78D7">
            <w:pPr>
              <w:jc w:val="center"/>
            </w:pPr>
            <w:proofErr w:type="gramStart"/>
            <w:r>
              <w:rPr>
                <w:rFonts w:hint="eastAsia"/>
              </w:rPr>
              <w:t>婚</w:t>
            </w:r>
            <w:proofErr w:type="gramEnd"/>
            <w:r>
              <w:t xml:space="preserve">  </w:t>
            </w:r>
            <w:proofErr w:type="gramStart"/>
            <w:r>
              <w:rPr>
                <w:rFonts w:hint="eastAsia"/>
              </w:rPr>
              <w:t>姻</w:t>
            </w:r>
            <w:proofErr w:type="gramEnd"/>
          </w:p>
        </w:tc>
        <w:tc>
          <w:tcPr>
            <w:tcW w:w="1135" w:type="dxa"/>
            <w:gridSpan w:val="3"/>
            <w:tcBorders>
              <w:top w:val="single" w:sz="8" w:space="0" w:color="auto"/>
              <w:left w:val="single" w:sz="4" w:space="0" w:color="auto"/>
              <w:bottom w:val="single" w:sz="8" w:space="0" w:color="auto"/>
              <w:right w:val="single" w:sz="8" w:space="0" w:color="auto"/>
            </w:tcBorders>
            <w:vAlign w:val="center"/>
          </w:tcPr>
          <w:p w:rsidR="00A836F1" w:rsidRDefault="00A836F1" w:rsidP="008D78D7">
            <w:pPr>
              <w:jc w:val="center"/>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Default="00A836F1" w:rsidP="008D78D7">
            <w:pPr>
              <w:widowControl/>
              <w:jc w:val="left"/>
            </w:pPr>
          </w:p>
        </w:tc>
      </w:tr>
      <w:tr w:rsidR="00A836F1" w:rsidTr="008D78D7">
        <w:trPr>
          <w:cantSplit/>
          <w:trHeight w:val="607"/>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政治面貌</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300"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身份证号</w:t>
            </w:r>
          </w:p>
        </w:tc>
        <w:tc>
          <w:tcPr>
            <w:tcW w:w="3279" w:type="dxa"/>
            <w:gridSpan w:val="6"/>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Default="00A836F1" w:rsidP="008D78D7">
            <w:pPr>
              <w:widowControl/>
              <w:jc w:val="left"/>
            </w:pPr>
          </w:p>
        </w:tc>
      </w:tr>
      <w:tr w:rsidR="00A836F1"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健康状况</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650" w:type="dxa"/>
            <w:vMerge w:val="restart"/>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毕业院校</w:t>
            </w:r>
          </w:p>
        </w:tc>
        <w:tc>
          <w:tcPr>
            <w:tcW w:w="650"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全日制</w:t>
            </w: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专业</w:t>
            </w:r>
          </w:p>
        </w:tc>
        <w:tc>
          <w:tcPr>
            <w:tcW w:w="2339" w:type="dxa"/>
            <w:gridSpan w:val="3"/>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r>
      <w:tr w:rsidR="00A836F1"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学</w:t>
            </w:r>
            <w:r>
              <w:t xml:space="preserve">  </w:t>
            </w:r>
            <w:r>
              <w:rPr>
                <w:rFonts w:hint="eastAsia"/>
              </w:rPr>
              <w:t>历</w:t>
            </w:r>
          </w:p>
        </w:tc>
        <w:tc>
          <w:tcPr>
            <w:tcW w:w="1281"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Default="00A836F1" w:rsidP="008D78D7">
            <w:pPr>
              <w:widowControl/>
              <w:jc w:val="left"/>
            </w:pPr>
          </w:p>
        </w:tc>
        <w:tc>
          <w:tcPr>
            <w:tcW w:w="650"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非全日制</w:t>
            </w: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专业</w:t>
            </w:r>
          </w:p>
        </w:tc>
        <w:tc>
          <w:tcPr>
            <w:tcW w:w="2339" w:type="dxa"/>
            <w:gridSpan w:val="3"/>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r>
      <w:tr w:rsidR="00A836F1" w:rsidTr="008D78D7">
        <w:trPr>
          <w:cantSplit/>
          <w:trHeight w:val="409"/>
        </w:trPr>
        <w:tc>
          <w:tcPr>
            <w:tcW w:w="1323" w:type="dxa"/>
            <w:gridSpan w:val="2"/>
            <w:vMerge w:val="restart"/>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学</w:t>
            </w:r>
            <w:r>
              <w:t xml:space="preserve">  </w:t>
            </w:r>
            <w:r>
              <w:rPr>
                <w:rFonts w:hint="eastAsia"/>
              </w:rPr>
              <w:t>位</w:t>
            </w:r>
          </w:p>
        </w:tc>
        <w:tc>
          <w:tcPr>
            <w:tcW w:w="1281" w:type="dxa"/>
            <w:vMerge w:val="restart"/>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2726" w:type="dxa"/>
            <w:gridSpan w:val="4"/>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专业技术职称</w:t>
            </w:r>
            <w:r>
              <w:t>/</w:t>
            </w:r>
            <w:r>
              <w:rPr>
                <w:rFonts w:hint="eastAsia"/>
              </w:rPr>
              <w:t>聘任时间</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r>
      <w:tr w:rsidR="00A836F1" w:rsidTr="008D78D7">
        <w:trPr>
          <w:cantSplit/>
          <w:trHeight w:val="443"/>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836F1" w:rsidRDefault="00A836F1" w:rsidP="008D78D7">
            <w:pPr>
              <w:widowControl/>
              <w:jc w:val="left"/>
            </w:pPr>
          </w:p>
        </w:tc>
        <w:tc>
          <w:tcPr>
            <w:tcW w:w="0" w:type="auto"/>
            <w:vMerge/>
            <w:tcBorders>
              <w:top w:val="single" w:sz="8" w:space="0" w:color="auto"/>
              <w:left w:val="single" w:sz="8" w:space="0" w:color="auto"/>
              <w:bottom w:val="single" w:sz="8" w:space="0" w:color="auto"/>
              <w:right w:val="single" w:sz="8" w:space="0" w:color="auto"/>
            </w:tcBorders>
            <w:vAlign w:val="center"/>
          </w:tcPr>
          <w:p w:rsidR="00A836F1" w:rsidRDefault="00A836F1" w:rsidP="008D78D7">
            <w:pPr>
              <w:widowControl/>
              <w:jc w:val="left"/>
            </w:pPr>
          </w:p>
        </w:tc>
        <w:tc>
          <w:tcPr>
            <w:tcW w:w="2726" w:type="dxa"/>
            <w:gridSpan w:val="4"/>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现工作单位及职务</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Default="00506053" w:rsidP="00C878FB">
            <w:r>
              <w:rPr>
                <w:rFonts w:hint="eastAsia"/>
              </w:rPr>
              <w:t xml:space="preserve">              </w:t>
            </w:r>
          </w:p>
        </w:tc>
      </w:tr>
      <w:tr w:rsidR="00A836F1" w:rsidTr="008D78D7">
        <w:trPr>
          <w:cantSplit/>
          <w:trHeight w:val="449"/>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345AE8" w:rsidP="00345AE8">
            <w:pPr>
              <w:jc w:val="center"/>
            </w:pPr>
            <w:r>
              <w:rPr>
                <w:rFonts w:hint="eastAsia"/>
              </w:rPr>
              <w:t>联系方式</w:t>
            </w:r>
          </w:p>
        </w:tc>
        <w:tc>
          <w:tcPr>
            <w:tcW w:w="2581" w:type="dxa"/>
            <w:gridSpan w:val="3"/>
            <w:tcBorders>
              <w:top w:val="single" w:sz="8" w:space="0" w:color="auto"/>
              <w:left w:val="single" w:sz="8" w:space="0" w:color="auto"/>
              <w:bottom w:val="single" w:sz="4" w:space="0" w:color="auto"/>
              <w:right w:val="single" w:sz="8" w:space="0" w:color="auto"/>
            </w:tcBorders>
            <w:vAlign w:val="center"/>
          </w:tcPr>
          <w:p w:rsidR="00A836F1" w:rsidRDefault="00A836F1" w:rsidP="008D78D7">
            <w:pPr>
              <w:jc w:val="center"/>
            </w:pPr>
          </w:p>
        </w:tc>
        <w:tc>
          <w:tcPr>
            <w:tcW w:w="1426" w:type="dxa"/>
            <w:gridSpan w:val="2"/>
            <w:tcBorders>
              <w:top w:val="single" w:sz="8" w:space="0" w:color="auto"/>
              <w:left w:val="single" w:sz="8" w:space="0" w:color="auto"/>
              <w:bottom w:val="single" w:sz="4" w:space="0" w:color="auto"/>
              <w:right w:val="single" w:sz="8" w:space="0" w:color="auto"/>
            </w:tcBorders>
            <w:vAlign w:val="center"/>
          </w:tcPr>
          <w:p w:rsidR="00A836F1" w:rsidRDefault="00A836F1" w:rsidP="008D78D7">
            <w:pPr>
              <w:jc w:val="center"/>
            </w:pPr>
            <w:r>
              <w:t>E-mail</w:t>
            </w:r>
          </w:p>
        </w:tc>
        <w:tc>
          <w:tcPr>
            <w:tcW w:w="3192" w:type="dxa"/>
            <w:gridSpan w:val="5"/>
            <w:tcBorders>
              <w:top w:val="single" w:sz="8" w:space="0" w:color="auto"/>
              <w:left w:val="single" w:sz="8" w:space="0" w:color="auto"/>
              <w:bottom w:val="single" w:sz="4" w:space="0" w:color="auto"/>
              <w:right w:val="single" w:sz="8" w:space="0" w:color="auto"/>
            </w:tcBorders>
            <w:vAlign w:val="center"/>
          </w:tcPr>
          <w:p w:rsidR="00A836F1" w:rsidRDefault="00A836F1" w:rsidP="008D78D7">
            <w:pPr>
              <w:jc w:val="center"/>
            </w:pPr>
          </w:p>
        </w:tc>
      </w:tr>
      <w:tr w:rsidR="00A836F1" w:rsidTr="008D78D7">
        <w:trPr>
          <w:cantSplit/>
          <w:trHeight w:val="456"/>
        </w:trPr>
        <w:tc>
          <w:tcPr>
            <w:tcW w:w="0" w:type="auto"/>
            <w:gridSpan w:val="2"/>
            <w:tcBorders>
              <w:top w:val="single" w:sz="8" w:space="0" w:color="auto"/>
              <w:left w:val="single" w:sz="8" w:space="0" w:color="auto"/>
              <w:bottom w:val="single" w:sz="8" w:space="0" w:color="auto"/>
              <w:right w:val="single" w:sz="8" w:space="0" w:color="auto"/>
            </w:tcBorders>
            <w:vAlign w:val="center"/>
          </w:tcPr>
          <w:p w:rsidR="00A836F1" w:rsidRDefault="00345AE8" w:rsidP="00345AE8">
            <w:pPr>
              <w:widowControl/>
              <w:jc w:val="center"/>
            </w:pPr>
            <w:r>
              <w:rPr>
                <w:rFonts w:hint="eastAsia"/>
              </w:rPr>
              <w:t>应聘岗位</w:t>
            </w:r>
          </w:p>
        </w:tc>
        <w:tc>
          <w:tcPr>
            <w:tcW w:w="2581" w:type="dxa"/>
            <w:gridSpan w:val="3"/>
            <w:tcBorders>
              <w:top w:val="single" w:sz="4"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426" w:type="dxa"/>
            <w:gridSpan w:val="2"/>
            <w:tcBorders>
              <w:top w:val="single" w:sz="4" w:space="0" w:color="auto"/>
              <w:left w:val="single" w:sz="8" w:space="0" w:color="auto"/>
              <w:bottom w:val="single" w:sz="8" w:space="0" w:color="auto"/>
              <w:right w:val="single" w:sz="8" w:space="0" w:color="auto"/>
            </w:tcBorders>
            <w:vAlign w:val="center"/>
          </w:tcPr>
          <w:p w:rsidR="00A836F1" w:rsidRDefault="00345AE8" w:rsidP="008D78D7">
            <w:pPr>
              <w:jc w:val="center"/>
            </w:pPr>
            <w:r>
              <w:rPr>
                <w:rFonts w:hint="eastAsia"/>
              </w:rPr>
              <w:t>是否愿意</w:t>
            </w:r>
            <w:r>
              <w:rPr>
                <w:rFonts w:hint="eastAsia"/>
              </w:rPr>
              <w:t xml:space="preserve">  </w:t>
            </w:r>
            <w:r>
              <w:rPr>
                <w:rFonts w:hint="eastAsia"/>
              </w:rPr>
              <w:t>调剂</w:t>
            </w:r>
          </w:p>
        </w:tc>
        <w:tc>
          <w:tcPr>
            <w:tcW w:w="3192" w:type="dxa"/>
            <w:gridSpan w:val="5"/>
            <w:tcBorders>
              <w:top w:val="single" w:sz="4" w:space="0" w:color="auto"/>
              <w:left w:val="single" w:sz="8" w:space="0" w:color="auto"/>
              <w:bottom w:val="single" w:sz="8" w:space="0" w:color="auto"/>
              <w:right w:val="single" w:sz="8" w:space="0" w:color="auto"/>
            </w:tcBorders>
            <w:vAlign w:val="center"/>
          </w:tcPr>
          <w:p w:rsidR="00A836F1" w:rsidRDefault="00A836F1" w:rsidP="008D78D7">
            <w:pPr>
              <w:jc w:val="center"/>
            </w:pPr>
          </w:p>
        </w:tc>
      </w:tr>
      <w:tr w:rsidR="00A836F1" w:rsidTr="008D78D7">
        <w:trPr>
          <w:cantSplit/>
          <w:trHeight w:val="433"/>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通讯地址</w:t>
            </w:r>
          </w:p>
        </w:tc>
        <w:tc>
          <w:tcPr>
            <w:tcW w:w="4007" w:type="dxa"/>
            <w:gridSpan w:val="5"/>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078" w:type="dxa"/>
            <w:gridSpan w:val="3"/>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邮政编码</w:t>
            </w:r>
          </w:p>
        </w:tc>
        <w:tc>
          <w:tcPr>
            <w:tcW w:w="2114"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r>
      <w:tr w:rsidR="00A836F1"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户口所在地</w:t>
            </w:r>
          </w:p>
        </w:tc>
        <w:tc>
          <w:tcPr>
            <w:tcW w:w="2581" w:type="dxa"/>
            <w:gridSpan w:val="3"/>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本人档案</w:t>
            </w:r>
          </w:p>
          <w:p w:rsidR="00A836F1" w:rsidRDefault="00A836F1" w:rsidP="008D78D7">
            <w:pPr>
              <w:jc w:val="center"/>
            </w:pPr>
            <w:r>
              <w:rPr>
                <w:rFonts w:hint="eastAsia"/>
              </w:rPr>
              <w:t>存放处</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r>
      <w:tr w:rsidR="00A836F1" w:rsidTr="008D78D7">
        <w:trPr>
          <w:cantSplit/>
          <w:trHeight w:val="585"/>
        </w:trPr>
        <w:tc>
          <w:tcPr>
            <w:tcW w:w="1323"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计算机水平</w:t>
            </w:r>
          </w:p>
        </w:tc>
        <w:tc>
          <w:tcPr>
            <w:tcW w:w="2581" w:type="dxa"/>
            <w:gridSpan w:val="3"/>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c>
          <w:tcPr>
            <w:tcW w:w="1426" w:type="dxa"/>
            <w:gridSpan w:val="2"/>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英语水平</w:t>
            </w:r>
          </w:p>
        </w:tc>
        <w:tc>
          <w:tcPr>
            <w:tcW w:w="3192" w:type="dxa"/>
            <w:gridSpan w:val="5"/>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r>
      <w:tr w:rsidR="00A836F1" w:rsidTr="008D78D7">
        <w:trPr>
          <w:cantSplit/>
          <w:trHeight w:val="2132"/>
        </w:trPr>
        <w:tc>
          <w:tcPr>
            <w:tcW w:w="632"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主</w:t>
            </w:r>
          </w:p>
          <w:p w:rsidR="00A836F1" w:rsidRDefault="00A836F1" w:rsidP="008D78D7">
            <w:pPr>
              <w:jc w:val="center"/>
            </w:pPr>
            <w:r>
              <w:rPr>
                <w:rFonts w:hint="eastAsia"/>
              </w:rPr>
              <w:t>要</w:t>
            </w:r>
          </w:p>
          <w:p w:rsidR="00A836F1" w:rsidRDefault="00A836F1" w:rsidP="008D78D7">
            <w:pPr>
              <w:jc w:val="center"/>
            </w:pPr>
            <w:r>
              <w:rPr>
                <w:rFonts w:hint="eastAsia"/>
              </w:rPr>
              <w:t>教</w:t>
            </w:r>
          </w:p>
          <w:p w:rsidR="00A836F1" w:rsidRDefault="00A836F1" w:rsidP="008D78D7">
            <w:pPr>
              <w:jc w:val="center"/>
            </w:pPr>
            <w:r>
              <w:rPr>
                <w:rFonts w:hint="eastAsia"/>
              </w:rPr>
              <w:t>育</w:t>
            </w:r>
          </w:p>
          <w:p w:rsidR="00A836F1" w:rsidRDefault="00A836F1" w:rsidP="008D78D7">
            <w:pPr>
              <w:jc w:val="center"/>
            </w:pPr>
            <w:r>
              <w:rPr>
                <w:rFonts w:hint="eastAsia"/>
              </w:rPr>
              <w:t>经</w:t>
            </w:r>
          </w:p>
          <w:p w:rsidR="00A836F1" w:rsidRDefault="00A836F1" w:rsidP="008D78D7">
            <w:pPr>
              <w:jc w:val="center"/>
            </w:pPr>
            <w:r>
              <w:rPr>
                <w:rFonts w:hint="eastAsia"/>
              </w:rPr>
              <w:t>历</w:t>
            </w:r>
          </w:p>
        </w:tc>
        <w:tc>
          <w:tcPr>
            <w:tcW w:w="7890" w:type="dxa"/>
            <w:gridSpan w:val="11"/>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p w:rsidR="00312D73" w:rsidRDefault="00312D73" w:rsidP="00312D73"/>
        </w:tc>
      </w:tr>
      <w:tr w:rsidR="00A836F1" w:rsidTr="008D78D7">
        <w:trPr>
          <w:cantSplit/>
          <w:trHeight w:val="3559"/>
        </w:trPr>
        <w:tc>
          <w:tcPr>
            <w:tcW w:w="632" w:type="dxa"/>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r>
              <w:rPr>
                <w:rFonts w:hint="eastAsia"/>
              </w:rPr>
              <w:t>工</w:t>
            </w:r>
          </w:p>
          <w:p w:rsidR="00A836F1" w:rsidRDefault="00A836F1" w:rsidP="008D78D7">
            <w:pPr>
              <w:jc w:val="center"/>
            </w:pPr>
            <w:r>
              <w:rPr>
                <w:rFonts w:hint="eastAsia"/>
              </w:rPr>
              <w:t>作</w:t>
            </w:r>
          </w:p>
          <w:p w:rsidR="00A836F1" w:rsidRDefault="00A836F1" w:rsidP="008D78D7">
            <w:pPr>
              <w:jc w:val="center"/>
            </w:pPr>
            <w:r>
              <w:rPr>
                <w:rFonts w:hint="eastAsia"/>
              </w:rPr>
              <w:t>经</w:t>
            </w:r>
          </w:p>
          <w:p w:rsidR="00A836F1" w:rsidRDefault="00A836F1" w:rsidP="008D78D7">
            <w:pPr>
              <w:jc w:val="center"/>
            </w:pPr>
            <w:r>
              <w:rPr>
                <w:rFonts w:hint="eastAsia"/>
              </w:rPr>
              <w:t>历</w:t>
            </w:r>
          </w:p>
          <w:p w:rsidR="00A836F1" w:rsidRDefault="00A836F1" w:rsidP="008D78D7">
            <w:pPr>
              <w:jc w:val="center"/>
            </w:pPr>
            <w:r>
              <w:rPr>
                <w:rFonts w:hint="eastAsia"/>
              </w:rPr>
              <w:t>及</w:t>
            </w:r>
          </w:p>
          <w:p w:rsidR="00A836F1" w:rsidRDefault="00A836F1" w:rsidP="008D78D7">
            <w:pPr>
              <w:jc w:val="center"/>
            </w:pPr>
            <w:r>
              <w:rPr>
                <w:rFonts w:hint="eastAsia"/>
              </w:rPr>
              <w:t>取</w:t>
            </w:r>
          </w:p>
          <w:p w:rsidR="00A836F1" w:rsidRDefault="00A836F1" w:rsidP="008D78D7">
            <w:pPr>
              <w:jc w:val="center"/>
            </w:pPr>
            <w:r>
              <w:rPr>
                <w:rFonts w:hint="eastAsia"/>
              </w:rPr>
              <w:t>得</w:t>
            </w:r>
          </w:p>
          <w:p w:rsidR="00A836F1" w:rsidRDefault="00A836F1" w:rsidP="008D78D7">
            <w:pPr>
              <w:jc w:val="center"/>
            </w:pPr>
            <w:r>
              <w:rPr>
                <w:rFonts w:hint="eastAsia"/>
              </w:rPr>
              <w:t>的</w:t>
            </w:r>
          </w:p>
          <w:p w:rsidR="00A836F1" w:rsidRDefault="00A836F1" w:rsidP="008D78D7">
            <w:pPr>
              <w:jc w:val="center"/>
            </w:pPr>
            <w:r>
              <w:rPr>
                <w:rFonts w:hint="eastAsia"/>
              </w:rPr>
              <w:t>业</w:t>
            </w:r>
          </w:p>
          <w:p w:rsidR="00A836F1" w:rsidRDefault="00A836F1" w:rsidP="008D78D7">
            <w:pPr>
              <w:jc w:val="center"/>
            </w:pPr>
            <w:r>
              <w:rPr>
                <w:rFonts w:hint="eastAsia"/>
              </w:rPr>
              <w:t>绩</w:t>
            </w:r>
          </w:p>
        </w:tc>
        <w:tc>
          <w:tcPr>
            <w:tcW w:w="7890" w:type="dxa"/>
            <w:gridSpan w:val="11"/>
            <w:tcBorders>
              <w:top w:val="single" w:sz="8" w:space="0" w:color="auto"/>
              <w:left w:val="single" w:sz="8" w:space="0" w:color="auto"/>
              <w:bottom w:val="single" w:sz="8" w:space="0" w:color="auto"/>
              <w:right w:val="single" w:sz="8" w:space="0" w:color="auto"/>
            </w:tcBorders>
            <w:vAlign w:val="center"/>
          </w:tcPr>
          <w:p w:rsidR="00A836F1" w:rsidRDefault="00A836F1" w:rsidP="008D78D7">
            <w:pPr>
              <w:jc w:val="center"/>
            </w:pPr>
          </w:p>
        </w:tc>
      </w:tr>
    </w:tbl>
    <w:p w:rsidR="00A836F1" w:rsidRDefault="00A836F1" w:rsidP="00A836F1"/>
    <w:p w:rsidR="00A836F1" w:rsidRDefault="00A836F1">
      <w:r>
        <w:rPr>
          <w:rFonts w:hint="eastAsia"/>
        </w:rPr>
        <w:t>注：此表格大小可根据内容调整</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sectPr w:rsidR="00A836F1" w:rsidSect="00011AA6">
      <w:footerReference w:type="default" r:id="rId6"/>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3F" w:rsidRDefault="001A563F" w:rsidP="004C2AB0">
      <w:r>
        <w:separator/>
      </w:r>
    </w:p>
  </w:endnote>
  <w:endnote w:type="continuationSeparator" w:id="0">
    <w:p w:rsidR="001A563F" w:rsidRDefault="001A563F" w:rsidP="004C2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0968"/>
      <w:docPartObj>
        <w:docPartGallery w:val="Page Numbers (Bottom of Page)"/>
        <w:docPartUnique/>
      </w:docPartObj>
    </w:sdtPr>
    <w:sdtContent>
      <w:p w:rsidR="00830802" w:rsidRDefault="00113493">
        <w:pPr>
          <w:pStyle w:val="a5"/>
          <w:jc w:val="center"/>
        </w:pPr>
        <w:fldSimple w:instr=" PAGE   \* MERGEFORMAT ">
          <w:r w:rsidR="00432DED" w:rsidRPr="00432DED">
            <w:rPr>
              <w:noProof/>
              <w:lang w:val="zh-CN"/>
            </w:rPr>
            <w:t>5</w:t>
          </w:r>
        </w:fldSimple>
      </w:p>
    </w:sdtContent>
  </w:sdt>
  <w:p w:rsidR="00830802" w:rsidRDefault="008308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3F" w:rsidRDefault="001A563F" w:rsidP="004C2AB0">
      <w:r>
        <w:separator/>
      </w:r>
    </w:p>
  </w:footnote>
  <w:footnote w:type="continuationSeparator" w:id="0">
    <w:p w:rsidR="001A563F" w:rsidRDefault="001A563F" w:rsidP="004C2A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255"/>
    <w:rsid w:val="0000326E"/>
    <w:rsid w:val="0001187D"/>
    <w:rsid w:val="00011AA6"/>
    <w:rsid w:val="00036F64"/>
    <w:rsid w:val="00064717"/>
    <w:rsid w:val="000732F5"/>
    <w:rsid w:val="000802E9"/>
    <w:rsid w:val="000E1985"/>
    <w:rsid w:val="000E1B0B"/>
    <w:rsid w:val="000E410F"/>
    <w:rsid w:val="00113493"/>
    <w:rsid w:val="00114C42"/>
    <w:rsid w:val="00132E00"/>
    <w:rsid w:val="00135774"/>
    <w:rsid w:val="001361CF"/>
    <w:rsid w:val="001627B3"/>
    <w:rsid w:val="0016433F"/>
    <w:rsid w:val="00175521"/>
    <w:rsid w:val="001A563F"/>
    <w:rsid w:val="001A7198"/>
    <w:rsid w:val="001C17FF"/>
    <w:rsid w:val="001C501E"/>
    <w:rsid w:val="001D1C00"/>
    <w:rsid w:val="002051EA"/>
    <w:rsid w:val="00210ABD"/>
    <w:rsid w:val="002228F9"/>
    <w:rsid w:val="0022660F"/>
    <w:rsid w:val="00232E55"/>
    <w:rsid w:val="00272552"/>
    <w:rsid w:val="00272B38"/>
    <w:rsid w:val="00284562"/>
    <w:rsid w:val="002909F2"/>
    <w:rsid w:val="00293675"/>
    <w:rsid w:val="002A75C1"/>
    <w:rsid w:val="002C366A"/>
    <w:rsid w:val="002D296F"/>
    <w:rsid w:val="002E0B4B"/>
    <w:rsid w:val="002E1DF1"/>
    <w:rsid w:val="0030189E"/>
    <w:rsid w:val="003054C7"/>
    <w:rsid w:val="00307967"/>
    <w:rsid w:val="00310B27"/>
    <w:rsid w:val="00310E4D"/>
    <w:rsid w:val="00312D73"/>
    <w:rsid w:val="0032779F"/>
    <w:rsid w:val="00337CA0"/>
    <w:rsid w:val="00345AE8"/>
    <w:rsid w:val="0035311F"/>
    <w:rsid w:val="00363846"/>
    <w:rsid w:val="00385035"/>
    <w:rsid w:val="003D7BFC"/>
    <w:rsid w:val="003F169C"/>
    <w:rsid w:val="0041791B"/>
    <w:rsid w:val="00432DED"/>
    <w:rsid w:val="0043762D"/>
    <w:rsid w:val="00440C51"/>
    <w:rsid w:val="004418F5"/>
    <w:rsid w:val="004541D7"/>
    <w:rsid w:val="00466CDC"/>
    <w:rsid w:val="00481F2E"/>
    <w:rsid w:val="00482189"/>
    <w:rsid w:val="0049208D"/>
    <w:rsid w:val="004A6591"/>
    <w:rsid w:val="004B4079"/>
    <w:rsid w:val="004C1D81"/>
    <w:rsid w:val="004C2AB0"/>
    <w:rsid w:val="004D5CED"/>
    <w:rsid w:val="004D74BC"/>
    <w:rsid w:val="004F3046"/>
    <w:rsid w:val="00501004"/>
    <w:rsid w:val="005026F2"/>
    <w:rsid w:val="00506053"/>
    <w:rsid w:val="005227D0"/>
    <w:rsid w:val="00527E70"/>
    <w:rsid w:val="00535427"/>
    <w:rsid w:val="00547AF7"/>
    <w:rsid w:val="00550017"/>
    <w:rsid w:val="005759D7"/>
    <w:rsid w:val="00577FBD"/>
    <w:rsid w:val="0059113A"/>
    <w:rsid w:val="005A4408"/>
    <w:rsid w:val="005A442A"/>
    <w:rsid w:val="005A5891"/>
    <w:rsid w:val="005A5B63"/>
    <w:rsid w:val="005A6977"/>
    <w:rsid w:val="005C5188"/>
    <w:rsid w:val="005D7AF7"/>
    <w:rsid w:val="005E5708"/>
    <w:rsid w:val="00601B97"/>
    <w:rsid w:val="00613DB5"/>
    <w:rsid w:val="0062322F"/>
    <w:rsid w:val="00634DCC"/>
    <w:rsid w:val="00645CE8"/>
    <w:rsid w:val="00651436"/>
    <w:rsid w:val="006773BA"/>
    <w:rsid w:val="006B39EF"/>
    <w:rsid w:val="006C6A46"/>
    <w:rsid w:val="006E239E"/>
    <w:rsid w:val="006E4C6E"/>
    <w:rsid w:val="00710C61"/>
    <w:rsid w:val="00713514"/>
    <w:rsid w:val="007278C9"/>
    <w:rsid w:val="00752DEF"/>
    <w:rsid w:val="007666B4"/>
    <w:rsid w:val="00767720"/>
    <w:rsid w:val="0079194D"/>
    <w:rsid w:val="007A0E65"/>
    <w:rsid w:val="007E1566"/>
    <w:rsid w:val="007F44BD"/>
    <w:rsid w:val="00802533"/>
    <w:rsid w:val="00803C0C"/>
    <w:rsid w:val="008147B4"/>
    <w:rsid w:val="00830802"/>
    <w:rsid w:val="008432A3"/>
    <w:rsid w:val="0085423A"/>
    <w:rsid w:val="00863DAC"/>
    <w:rsid w:val="0087464F"/>
    <w:rsid w:val="00875EA6"/>
    <w:rsid w:val="008A615D"/>
    <w:rsid w:val="008C4BFA"/>
    <w:rsid w:val="008D138A"/>
    <w:rsid w:val="008E3653"/>
    <w:rsid w:val="008F5A3D"/>
    <w:rsid w:val="0091070A"/>
    <w:rsid w:val="00911953"/>
    <w:rsid w:val="00942B46"/>
    <w:rsid w:val="00957BD1"/>
    <w:rsid w:val="00967EB7"/>
    <w:rsid w:val="00974616"/>
    <w:rsid w:val="00981539"/>
    <w:rsid w:val="00997D7F"/>
    <w:rsid w:val="009A1FEF"/>
    <w:rsid w:val="009B60BC"/>
    <w:rsid w:val="009D4C0B"/>
    <w:rsid w:val="009E793E"/>
    <w:rsid w:val="00A059C7"/>
    <w:rsid w:val="00A14089"/>
    <w:rsid w:val="00A325F4"/>
    <w:rsid w:val="00A51030"/>
    <w:rsid w:val="00A836F1"/>
    <w:rsid w:val="00AA419C"/>
    <w:rsid w:val="00AD48E7"/>
    <w:rsid w:val="00AF2FA2"/>
    <w:rsid w:val="00AF76B1"/>
    <w:rsid w:val="00B04C3A"/>
    <w:rsid w:val="00B14D81"/>
    <w:rsid w:val="00B17E70"/>
    <w:rsid w:val="00B40037"/>
    <w:rsid w:val="00B53490"/>
    <w:rsid w:val="00B5563E"/>
    <w:rsid w:val="00B65A59"/>
    <w:rsid w:val="00B76CF4"/>
    <w:rsid w:val="00B829CA"/>
    <w:rsid w:val="00BB77B1"/>
    <w:rsid w:val="00BD52C4"/>
    <w:rsid w:val="00C31FD5"/>
    <w:rsid w:val="00C769D1"/>
    <w:rsid w:val="00C878FB"/>
    <w:rsid w:val="00CB587B"/>
    <w:rsid w:val="00CC403C"/>
    <w:rsid w:val="00CC6373"/>
    <w:rsid w:val="00CE2F30"/>
    <w:rsid w:val="00CE75BF"/>
    <w:rsid w:val="00CF1255"/>
    <w:rsid w:val="00D01F14"/>
    <w:rsid w:val="00D15E35"/>
    <w:rsid w:val="00D716FE"/>
    <w:rsid w:val="00DF6908"/>
    <w:rsid w:val="00E0103F"/>
    <w:rsid w:val="00E065AC"/>
    <w:rsid w:val="00E2046F"/>
    <w:rsid w:val="00E26D77"/>
    <w:rsid w:val="00E301AD"/>
    <w:rsid w:val="00E425A1"/>
    <w:rsid w:val="00E4490E"/>
    <w:rsid w:val="00E80008"/>
    <w:rsid w:val="00E95466"/>
    <w:rsid w:val="00EA34E8"/>
    <w:rsid w:val="00EA474C"/>
    <w:rsid w:val="00EB07AA"/>
    <w:rsid w:val="00EE3ABE"/>
    <w:rsid w:val="00EF57DD"/>
    <w:rsid w:val="00F12328"/>
    <w:rsid w:val="00F22B6F"/>
    <w:rsid w:val="00F351B0"/>
    <w:rsid w:val="00F402D2"/>
    <w:rsid w:val="00F81F34"/>
    <w:rsid w:val="00F82063"/>
    <w:rsid w:val="00FA11AC"/>
    <w:rsid w:val="00FC2618"/>
    <w:rsid w:val="00FD0EFB"/>
    <w:rsid w:val="00FE3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1255"/>
    <w:rPr>
      <w:strike w:val="0"/>
      <w:dstrike w:val="0"/>
      <w:color w:val="016EC2"/>
      <w:u w:val="none"/>
      <w:effect w:val="none"/>
    </w:rPr>
  </w:style>
  <w:style w:type="paragraph" w:styleId="a4">
    <w:name w:val="header"/>
    <w:basedOn w:val="a"/>
    <w:link w:val="Char"/>
    <w:uiPriority w:val="99"/>
    <w:semiHidden/>
    <w:unhideWhenUsed/>
    <w:rsid w:val="004C2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2AB0"/>
    <w:rPr>
      <w:rFonts w:ascii="Times New Roman" w:eastAsia="宋体" w:hAnsi="Times New Roman" w:cs="Times New Roman"/>
      <w:sz w:val="18"/>
      <w:szCs w:val="18"/>
    </w:rPr>
  </w:style>
  <w:style w:type="paragraph" w:styleId="a5">
    <w:name w:val="footer"/>
    <w:basedOn w:val="a"/>
    <w:link w:val="Char0"/>
    <w:uiPriority w:val="99"/>
    <w:unhideWhenUsed/>
    <w:rsid w:val="004C2AB0"/>
    <w:pPr>
      <w:tabs>
        <w:tab w:val="center" w:pos="4153"/>
        <w:tab w:val="right" w:pos="8306"/>
      </w:tabs>
      <w:snapToGrid w:val="0"/>
      <w:jc w:val="left"/>
    </w:pPr>
    <w:rPr>
      <w:sz w:val="18"/>
      <w:szCs w:val="18"/>
    </w:rPr>
  </w:style>
  <w:style w:type="character" w:customStyle="1" w:styleId="Char0">
    <w:name w:val="页脚 Char"/>
    <w:basedOn w:val="a0"/>
    <w:link w:val="a5"/>
    <w:uiPriority w:val="99"/>
    <w:rsid w:val="004C2AB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441</Words>
  <Characters>2520</Characters>
  <Application>Microsoft Office Word</Application>
  <DocSecurity>0</DocSecurity>
  <Lines>21</Lines>
  <Paragraphs>5</Paragraphs>
  <ScaleCrop>false</ScaleCrop>
  <Company>SMA</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Juan</dc:creator>
  <cp:lastModifiedBy>微软用户</cp:lastModifiedBy>
  <cp:revision>26</cp:revision>
  <cp:lastPrinted>2012-11-29T03:01:00Z</cp:lastPrinted>
  <dcterms:created xsi:type="dcterms:W3CDTF">2012-11-28T03:27:00Z</dcterms:created>
  <dcterms:modified xsi:type="dcterms:W3CDTF">2013-07-29T06:13:00Z</dcterms:modified>
</cp:coreProperties>
</file>